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FA4" w:rsidRPr="006076D3" w:rsidRDefault="002B6FA4" w:rsidP="00833157">
      <w:pPr>
        <w:pStyle w:val="FP"/>
        <w:tabs>
          <w:tab w:val="left" w:pos="567"/>
        </w:tabs>
        <w:rPr>
          <w:rFonts w:ascii="Arial" w:hAnsi="Arial" w:cs="Arial"/>
          <w:b/>
          <w:sz w:val="24"/>
          <w:szCs w:val="24"/>
          <w:lang w:val="en-US"/>
        </w:rPr>
      </w:pPr>
      <w:bookmarkStart w:id="0" w:name="OLE_LINK1"/>
      <w:bookmarkStart w:id="1" w:name="OLE_LINK2"/>
      <w:r w:rsidRPr="006076D3">
        <w:rPr>
          <w:rFonts w:ascii="Arial" w:hAnsi="Arial" w:cs="Arial"/>
          <w:b/>
          <w:bCs/>
          <w:sz w:val="24"/>
          <w:szCs w:val="24"/>
          <w:lang w:val="en-US"/>
        </w:rPr>
        <w:t>3GPP TSG-RAN WG4 Meeting #9</w:t>
      </w:r>
      <w:r w:rsidR="00736701" w:rsidRPr="006076D3">
        <w:rPr>
          <w:rFonts w:ascii="Arial" w:hAnsi="Arial" w:cs="Arial"/>
          <w:b/>
          <w:bCs/>
          <w:sz w:val="24"/>
          <w:szCs w:val="24"/>
          <w:lang w:val="en-US"/>
        </w:rPr>
        <w:t>7</w:t>
      </w:r>
      <w:r w:rsidRPr="006076D3">
        <w:rPr>
          <w:rFonts w:ascii="Arial" w:hAnsi="Arial" w:cs="Arial"/>
          <w:b/>
          <w:bCs/>
          <w:sz w:val="24"/>
          <w:szCs w:val="24"/>
          <w:lang w:val="en-US"/>
        </w:rPr>
        <w:t>-e</w:t>
      </w:r>
      <w:r w:rsidRPr="006076D3">
        <w:rPr>
          <w:rFonts w:ascii="Arial" w:hAnsi="Arial" w:cs="Arial"/>
          <w:b/>
          <w:bCs/>
          <w:sz w:val="24"/>
          <w:szCs w:val="24"/>
          <w:lang w:val="en-US"/>
        </w:rPr>
        <w:tab/>
      </w:r>
      <w:r w:rsidRPr="006076D3">
        <w:rPr>
          <w:rFonts w:ascii="Arial" w:hAnsi="Arial" w:cs="Arial"/>
          <w:b/>
          <w:bCs/>
          <w:sz w:val="24"/>
          <w:szCs w:val="24"/>
          <w:lang w:val="en-US"/>
        </w:rPr>
        <w:tab/>
        <w:t xml:space="preserve">                                     </w:t>
      </w:r>
      <w:r w:rsidR="00833157" w:rsidRPr="00833157">
        <w:rPr>
          <w:rFonts w:ascii="Arial" w:hAnsi="Arial" w:cs="Arial"/>
          <w:b/>
          <w:bCs/>
          <w:sz w:val="24"/>
          <w:szCs w:val="24"/>
          <w:lang w:val="en-US"/>
        </w:rPr>
        <w:t>R4-2015946</w:t>
      </w:r>
      <w:bookmarkStart w:id="2" w:name="_GoBack"/>
      <w:bookmarkEnd w:id="2"/>
    </w:p>
    <w:p w:rsidR="002B6FA4" w:rsidRPr="006076D3" w:rsidRDefault="002B6FA4" w:rsidP="00736701">
      <w:pPr>
        <w:pStyle w:val="FP"/>
        <w:tabs>
          <w:tab w:val="left" w:pos="567"/>
        </w:tabs>
        <w:rPr>
          <w:rFonts w:ascii="Arial" w:hAnsi="Arial" w:cs="Arial"/>
          <w:b/>
          <w:sz w:val="24"/>
          <w:szCs w:val="24"/>
          <w:lang w:val="en-US"/>
        </w:rPr>
      </w:pPr>
      <w:r w:rsidRPr="006076D3">
        <w:rPr>
          <w:rFonts w:ascii="Arial" w:hAnsi="Arial" w:cs="Arial"/>
          <w:b/>
          <w:bCs/>
          <w:sz w:val="24"/>
          <w:szCs w:val="24"/>
          <w:lang w:val="en-US"/>
        </w:rPr>
        <w:t xml:space="preserve">Electronic Meeting, </w:t>
      </w:r>
      <w:r w:rsidR="00736701" w:rsidRPr="006076D3">
        <w:rPr>
          <w:rFonts w:ascii="Arial" w:hAnsi="Arial" w:cs="Arial"/>
          <w:b/>
          <w:bCs/>
          <w:sz w:val="24"/>
          <w:szCs w:val="24"/>
          <w:lang w:val="en-US"/>
        </w:rPr>
        <w:t>02</w:t>
      </w:r>
      <w:r w:rsidRPr="006076D3">
        <w:rPr>
          <w:rFonts w:ascii="Arial" w:hAnsi="Arial" w:cs="Arial"/>
          <w:b/>
          <w:bCs/>
          <w:sz w:val="24"/>
          <w:szCs w:val="24"/>
          <w:lang w:val="en-US"/>
        </w:rPr>
        <w:t xml:space="preserve"> </w:t>
      </w:r>
      <w:r w:rsidR="00736701" w:rsidRPr="006076D3">
        <w:rPr>
          <w:rFonts w:ascii="Arial" w:hAnsi="Arial" w:cs="Arial"/>
          <w:b/>
          <w:bCs/>
          <w:sz w:val="24"/>
          <w:szCs w:val="24"/>
          <w:lang w:val="en-US"/>
        </w:rPr>
        <w:t>November</w:t>
      </w:r>
      <w:r w:rsidRPr="006076D3">
        <w:rPr>
          <w:rFonts w:ascii="Arial" w:hAnsi="Arial" w:cs="Arial"/>
          <w:b/>
          <w:bCs/>
          <w:sz w:val="24"/>
          <w:szCs w:val="24"/>
          <w:lang w:val="en-US"/>
        </w:rPr>
        <w:t xml:space="preserve"> – </w:t>
      </w:r>
      <w:r w:rsidR="00736701" w:rsidRPr="006076D3">
        <w:rPr>
          <w:rFonts w:ascii="Arial" w:hAnsi="Arial" w:cs="Arial"/>
          <w:b/>
          <w:bCs/>
          <w:sz w:val="24"/>
          <w:szCs w:val="24"/>
          <w:lang w:val="en-US"/>
        </w:rPr>
        <w:t>1</w:t>
      </w:r>
      <w:r w:rsidR="00034202" w:rsidRPr="006076D3">
        <w:rPr>
          <w:rFonts w:ascii="Arial" w:hAnsi="Arial" w:cs="Arial"/>
          <w:b/>
          <w:bCs/>
          <w:sz w:val="24"/>
          <w:szCs w:val="24"/>
          <w:lang w:val="en-US"/>
        </w:rPr>
        <w:t>3</w:t>
      </w:r>
      <w:r w:rsidR="00736701" w:rsidRPr="006076D3">
        <w:rPr>
          <w:rFonts w:ascii="Arial" w:hAnsi="Arial" w:cs="Arial"/>
          <w:b/>
          <w:bCs/>
          <w:sz w:val="24"/>
          <w:szCs w:val="24"/>
          <w:lang w:val="en-US"/>
        </w:rPr>
        <w:t xml:space="preserve"> November </w:t>
      </w:r>
      <w:r w:rsidRPr="006076D3">
        <w:rPr>
          <w:rFonts w:ascii="Arial" w:hAnsi="Arial" w:cs="Arial"/>
          <w:b/>
          <w:bCs/>
          <w:sz w:val="24"/>
          <w:szCs w:val="24"/>
          <w:lang w:val="en-US"/>
        </w:rPr>
        <w:t>2020</w:t>
      </w:r>
      <w:r w:rsidRPr="006076D3">
        <w:rPr>
          <w:rFonts w:ascii="Arial" w:hAnsi="Arial" w:cs="Arial"/>
          <w:b/>
          <w:sz w:val="24"/>
          <w:szCs w:val="24"/>
          <w:lang w:val="en-US"/>
        </w:rPr>
        <w:t xml:space="preserve"> </w:t>
      </w:r>
    </w:p>
    <w:p w:rsidR="002B6FA4" w:rsidRPr="006076D3" w:rsidRDefault="002B6FA4" w:rsidP="002B6FA4">
      <w:pPr>
        <w:pStyle w:val="CRCoverPage"/>
        <w:tabs>
          <w:tab w:val="right" w:pos="9639"/>
        </w:tabs>
        <w:spacing w:after="0"/>
        <w:rPr>
          <w:rFonts w:eastAsia="Batang" w:cs="Arial"/>
          <w:sz w:val="18"/>
          <w:szCs w:val="18"/>
          <w:lang w:val="en-US" w:eastAsia="zh-CN"/>
        </w:rPr>
      </w:pPr>
    </w:p>
    <w:p w:rsidR="002B6FA4" w:rsidRPr="006076D3" w:rsidRDefault="002B6FA4" w:rsidP="002B6FA4">
      <w:pPr>
        <w:pBdr>
          <w:bottom w:val="single" w:sz="4" w:space="1" w:color="auto"/>
        </w:pBdr>
        <w:tabs>
          <w:tab w:val="right" w:pos="9639"/>
        </w:tabs>
        <w:jc w:val="both"/>
        <w:outlineLvl w:val="0"/>
        <w:rPr>
          <w:rFonts w:ascii="Arial" w:eastAsia="Batang" w:hAnsi="Arial" w:cs="Arial"/>
          <w:sz w:val="16"/>
          <w:szCs w:val="16"/>
          <w:lang w:eastAsia="zh-CN"/>
        </w:rPr>
      </w:pPr>
    </w:p>
    <w:p w:rsidR="002B6FA4" w:rsidRPr="006076D3" w:rsidRDefault="002B6FA4" w:rsidP="00AD354F">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Source:</w:t>
      </w:r>
      <w:r w:rsidRPr="006076D3">
        <w:rPr>
          <w:rFonts w:ascii="Arial" w:eastAsia="Batang" w:hAnsi="Arial"/>
          <w:b/>
          <w:lang w:eastAsia="zh-CN"/>
        </w:rPr>
        <w:tab/>
      </w:r>
      <w:r w:rsidR="00B03D3C" w:rsidRPr="006076D3">
        <w:rPr>
          <w:rFonts w:ascii="Arial" w:eastAsia="Batang" w:hAnsi="Arial"/>
          <w:b/>
          <w:lang w:eastAsia="zh-CN"/>
        </w:rPr>
        <w:t>Thales</w:t>
      </w:r>
    </w:p>
    <w:p w:rsidR="002B6FA4" w:rsidRPr="006076D3" w:rsidRDefault="002B6FA4" w:rsidP="002A2647">
      <w:pPr>
        <w:tabs>
          <w:tab w:val="left" w:pos="2127"/>
        </w:tabs>
        <w:spacing w:after="0"/>
        <w:ind w:left="2126" w:hanging="2126"/>
        <w:jc w:val="both"/>
        <w:outlineLvl w:val="0"/>
        <w:rPr>
          <w:rFonts w:ascii="Arial" w:hAnsi="Arial" w:cs="Arial"/>
          <w:b/>
          <w:lang w:eastAsia="zh-CN"/>
        </w:rPr>
      </w:pPr>
      <w:r w:rsidRPr="006076D3">
        <w:rPr>
          <w:rFonts w:ascii="Arial" w:eastAsia="Batang" w:hAnsi="Arial" w:cs="Arial"/>
          <w:b/>
          <w:lang w:eastAsia="zh-CN"/>
        </w:rPr>
        <w:t>Title:</w:t>
      </w:r>
      <w:r w:rsidRPr="006076D3">
        <w:rPr>
          <w:rFonts w:ascii="Arial" w:eastAsia="Batang" w:hAnsi="Arial" w:cs="Arial"/>
          <w:b/>
          <w:lang w:eastAsia="zh-CN"/>
        </w:rPr>
        <w:tab/>
      </w:r>
      <w:r w:rsidR="002A2647" w:rsidRPr="006076D3">
        <w:rPr>
          <w:rFonts w:ascii="Arial" w:eastAsia="Batang" w:hAnsi="Arial" w:cs="Arial"/>
          <w:b/>
          <w:lang w:eastAsia="zh-CN"/>
        </w:rPr>
        <w:t xml:space="preserve">NTN </w:t>
      </w:r>
      <w:r w:rsidR="009F78BF" w:rsidRPr="006076D3">
        <w:rPr>
          <w:rFonts w:ascii="Arial" w:eastAsia="Batang" w:hAnsi="Arial" w:cs="Arial"/>
          <w:b/>
          <w:lang w:eastAsia="zh-CN"/>
        </w:rPr>
        <w:t xml:space="preserve">RRM &amp; Demodulation </w:t>
      </w:r>
      <w:r w:rsidR="002A2647" w:rsidRPr="006076D3">
        <w:rPr>
          <w:rFonts w:ascii="Arial" w:eastAsia="Batang" w:hAnsi="Arial" w:cs="Arial"/>
          <w:b/>
          <w:lang w:eastAsia="zh-CN"/>
        </w:rPr>
        <w:t>KPIs</w:t>
      </w:r>
      <w:r w:rsidRPr="006076D3">
        <w:rPr>
          <w:rFonts w:ascii="Arial" w:eastAsia="Batang" w:hAnsi="Arial" w:cs="Arial"/>
          <w:b/>
          <w:lang w:eastAsia="zh-CN"/>
        </w:rPr>
        <w:t xml:space="preserve"> </w:t>
      </w:r>
    </w:p>
    <w:p w:rsidR="002B6FA4" w:rsidRPr="006076D3" w:rsidRDefault="002B6FA4" w:rsidP="002B6FA4">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Type:</w:t>
      </w:r>
      <w:r w:rsidRPr="006076D3">
        <w:rPr>
          <w:rFonts w:ascii="Arial" w:eastAsia="Batang" w:hAnsi="Arial"/>
          <w:b/>
          <w:lang w:eastAsia="zh-CN"/>
        </w:rPr>
        <w:tab/>
        <w:t>discussion</w:t>
      </w:r>
    </w:p>
    <w:p w:rsidR="002B6FA4" w:rsidRPr="006076D3" w:rsidRDefault="002B6FA4" w:rsidP="002B6FA4">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Document for:</w:t>
      </w:r>
      <w:r w:rsidRPr="006076D3">
        <w:rPr>
          <w:rFonts w:ascii="Arial" w:eastAsia="Batang" w:hAnsi="Arial"/>
          <w:b/>
          <w:lang w:eastAsia="zh-CN"/>
        </w:rPr>
        <w:tab/>
      </w:r>
      <w:r w:rsidR="00D70D07" w:rsidRPr="006076D3">
        <w:rPr>
          <w:rFonts w:ascii="Arial" w:hAnsi="Arial"/>
          <w:b/>
          <w:lang w:eastAsia="zh-CN"/>
        </w:rPr>
        <w:t>discussion</w:t>
      </w:r>
    </w:p>
    <w:p w:rsidR="002B6FA4" w:rsidRPr="006076D3" w:rsidRDefault="002B6FA4" w:rsidP="009335CA">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Agenda Item:</w:t>
      </w:r>
      <w:r w:rsidRPr="006076D3">
        <w:rPr>
          <w:rFonts w:ascii="Arial" w:eastAsia="Batang" w:hAnsi="Arial"/>
          <w:b/>
          <w:lang w:eastAsia="zh-CN"/>
        </w:rPr>
        <w:tab/>
      </w:r>
      <w:r w:rsidR="009335CA">
        <w:rPr>
          <w:rFonts w:ascii="Arial" w:eastAsia="Batang" w:hAnsi="Arial"/>
          <w:b/>
          <w:lang w:eastAsia="zh-CN"/>
        </w:rPr>
        <w:t>12.</w:t>
      </w:r>
      <w:r w:rsidR="009335CA" w:rsidRPr="009335CA">
        <w:rPr>
          <w:rFonts w:ascii="Arial" w:hAnsi="Arial"/>
          <w:b/>
          <w:lang w:eastAsia="zh-CN"/>
        </w:rPr>
        <w:t>8.4</w:t>
      </w:r>
      <w:r w:rsidR="00D70D07" w:rsidRPr="009335CA">
        <w:rPr>
          <w:rFonts w:ascii="Arial" w:hAnsi="Arial"/>
          <w:b/>
          <w:lang w:eastAsia="zh-CN"/>
        </w:rPr>
        <w:t xml:space="preserve"> </w:t>
      </w:r>
      <w:r w:rsidR="009335CA" w:rsidRPr="009335CA">
        <w:rPr>
          <w:rFonts w:ascii="Arial" w:hAnsi="Arial"/>
          <w:b/>
          <w:lang w:eastAsia="zh-CN"/>
        </w:rPr>
        <w:t>RRM requirements</w:t>
      </w:r>
      <w:r w:rsidR="009335CA">
        <w:rPr>
          <w:rFonts w:ascii="Arial" w:hAnsi="Arial" w:cs="Arial"/>
          <w:sz w:val="24"/>
          <w:szCs w:val="24"/>
        </w:rPr>
        <w:t> </w:t>
      </w:r>
    </w:p>
    <w:p w:rsidR="002B6FA4" w:rsidRPr="006076D3" w:rsidRDefault="002B6FA4" w:rsidP="002B6FA4">
      <w:pPr>
        <w:pBdr>
          <w:bottom w:val="single" w:sz="4" w:space="1" w:color="auto"/>
        </w:pBdr>
        <w:tabs>
          <w:tab w:val="left" w:pos="2127"/>
        </w:tabs>
        <w:spacing w:after="0"/>
        <w:ind w:left="2126" w:hanging="2126"/>
        <w:jc w:val="both"/>
        <w:rPr>
          <w:rFonts w:ascii="Arial" w:hAnsi="Arial"/>
          <w:b/>
          <w:lang w:eastAsia="zh-CN"/>
        </w:rPr>
      </w:pPr>
      <w:r w:rsidRPr="006076D3">
        <w:rPr>
          <w:rFonts w:ascii="Arial" w:eastAsia="Batang" w:hAnsi="Arial"/>
          <w:b/>
          <w:lang w:eastAsia="zh-CN"/>
        </w:rPr>
        <w:t>Release</w:t>
      </w:r>
      <w:r w:rsidRPr="006076D3">
        <w:rPr>
          <w:rFonts w:ascii="Arial" w:eastAsia="Batang" w:hAnsi="Arial"/>
          <w:b/>
          <w:lang w:eastAsia="zh-CN"/>
        </w:rPr>
        <w:tab/>
        <w:t>Rel-17</w:t>
      </w:r>
    </w:p>
    <w:p w:rsidR="006A1A84" w:rsidRPr="006076D3" w:rsidRDefault="006A1A84" w:rsidP="006A1A84">
      <w:pPr>
        <w:pStyle w:val="TdocHeader2"/>
        <w:rPr>
          <w:sz w:val="20"/>
          <w:lang w:val="en-US"/>
        </w:rPr>
      </w:pPr>
    </w:p>
    <w:bookmarkEnd w:id="0"/>
    <w:bookmarkEnd w:id="1"/>
    <w:p w:rsidR="006A1A84" w:rsidRPr="006076D3" w:rsidRDefault="00DA0946" w:rsidP="006A1A84">
      <w:pPr>
        <w:pStyle w:val="Titre1"/>
        <w:textAlignment w:val="auto"/>
        <w:rPr>
          <w:lang w:val="en-US"/>
        </w:rPr>
      </w:pPr>
      <w:r w:rsidRPr="006076D3">
        <w:rPr>
          <w:lang w:val="en-US"/>
        </w:rPr>
        <w:t>Introduction</w:t>
      </w:r>
    </w:p>
    <w:p w:rsidR="00E448A3" w:rsidRPr="006076D3" w:rsidRDefault="00E448A3" w:rsidP="006E0864">
      <w:pPr>
        <w:jc w:val="both"/>
        <w:rPr>
          <w:rFonts w:ascii="Arial" w:hAnsi="Arial" w:cs="Arial"/>
        </w:rPr>
      </w:pPr>
      <w:r w:rsidRPr="006076D3">
        <w:rPr>
          <w:rFonts w:ascii="Arial" w:hAnsi="Arial" w:cs="Arial"/>
        </w:rPr>
        <w:t xml:space="preserve">RP-202120 was </w:t>
      </w:r>
      <w:r w:rsidR="006E0864">
        <w:rPr>
          <w:rFonts w:ascii="Arial" w:hAnsi="Arial" w:cs="Arial"/>
        </w:rPr>
        <w:t xml:space="preserve">discussed </w:t>
      </w:r>
      <w:r w:rsidRPr="006076D3">
        <w:rPr>
          <w:rFonts w:ascii="Arial" w:hAnsi="Arial" w:cs="Arial"/>
        </w:rPr>
        <w:t xml:space="preserve">at plenary meeting RAN#89-e, and the first, third and fourth </w:t>
      </w:r>
      <w:r w:rsidR="006E0864">
        <w:rPr>
          <w:rFonts w:ascii="Arial" w:hAnsi="Arial" w:cs="Arial"/>
        </w:rPr>
        <w:t>discussed</w:t>
      </w:r>
      <w:r w:rsidR="006E0864" w:rsidRPr="006076D3">
        <w:rPr>
          <w:rFonts w:ascii="Arial" w:hAnsi="Arial" w:cs="Arial"/>
        </w:rPr>
        <w:t xml:space="preserve"> </w:t>
      </w:r>
      <w:r w:rsidRPr="006076D3">
        <w:rPr>
          <w:rFonts w:ascii="Arial" w:hAnsi="Arial" w:cs="Arial"/>
        </w:rPr>
        <w:t>proposals were:</w:t>
      </w:r>
    </w:p>
    <w:p w:rsidR="00E448A3" w:rsidRPr="003D090E" w:rsidRDefault="00E448A3" w:rsidP="00E448A3">
      <w:pPr>
        <w:spacing w:line="252" w:lineRule="auto"/>
        <w:jc w:val="both"/>
        <w:rPr>
          <w:rFonts w:ascii="Arial" w:hAnsi="Arial" w:cs="Arial"/>
          <w:b/>
          <w:i/>
        </w:rPr>
      </w:pPr>
      <w:r w:rsidRPr="003D090E">
        <w:rPr>
          <w:rFonts w:ascii="Arial" w:hAnsi="Arial" w:cs="Arial"/>
          <w:b/>
          <w:i/>
        </w:rPr>
        <w:t>“Proposal 1: In RAN4, the WID “NR-NTN-solutions” will define the generic and core requirements and consider at least one example satellite band. RAN4 to decide based on technical considerations which band(s) to consider as exemplary band for the WI “NR-NTN-solutions”, with at least the pre-condition that the intended usage is compliant with ITU-R Radio Regulations.”</w:t>
      </w:r>
    </w:p>
    <w:p w:rsidR="00E448A3" w:rsidRPr="003D090E" w:rsidRDefault="00E448A3" w:rsidP="00E448A3">
      <w:pPr>
        <w:spacing w:line="252" w:lineRule="auto"/>
        <w:jc w:val="both"/>
        <w:rPr>
          <w:rFonts w:ascii="Arial" w:hAnsi="Arial" w:cs="Arial"/>
          <w:b/>
          <w:i/>
        </w:rPr>
      </w:pPr>
      <w:r w:rsidRPr="003D090E">
        <w:rPr>
          <w:rFonts w:ascii="Arial" w:hAnsi="Arial" w:cs="Arial"/>
          <w:b/>
          <w:i/>
        </w:rPr>
        <w:t>“Proposal 3: The proponents of a RAN4 led “satellite” band specific WI are expected to reference all the relevant sources (including but are not limited to ITU-R Radio Regulations, relevant national regulations, pre-existing Harmonized Standards developed for example in ETSI, coexistence studies approved by regulatory bodies and/or 3GPP specifications) and contribute to the definition of the requirements that should be met. Moreover they shall clarify the use case scenarios and architectures (e.g. orbit, altitude, type of UE, duplex mode, channel bandwidth, SCS...) provided that the use case scenarios and architectures are within the scope of WID “NR-NTN-solutions” in order to define the requirements.</w:t>
      </w:r>
      <w:r w:rsidR="00CE23B8">
        <w:rPr>
          <w:rFonts w:ascii="Arial" w:hAnsi="Arial" w:cs="Arial"/>
          <w:b/>
          <w:i/>
        </w:rPr>
        <w:t>”</w:t>
      </w:r>
    </w:p>
    <w:p w:rsidR="00CE23B8" w:rsidRDefault="00E448A3" w:rsidP="00C10261">
      <w:pPr>
        <w:spacing w:line="252" w:lineRule="auto"/>
        <w:jc w:val="both"/>
        <w:rPr>
          <w:rFonts w:ascii="Arial" w:hAnsi="Arial" w:cs="Arial"/>
          <w:b/>
          <w:i/>
        </w:rPr>
      </w:pPr>
      <w:r w:rsidRPr="003D090E">
        <w:rPr>
          <w:rFonts w:ascii="Arial" w:hAnsi="Arial" w:cs="Arial"/>
          <w:b/>
          <w:i/>
        </w:rPr>
        <w:t>“Proposal 4: Traditional 3GPP work for developing generic requirements, such as inter-carrier co-existence to decide ACLR etc. should be followed where possible but may have to be adapted for the satellite case. Adaptations if needed shall be defined by RAN4. Satellite bands introduced in 3GPP for NTN shall neither impact the existing specifications of nor cause degradation (in the sense of RAN4 co-existence studies) to present and future networks in 3GPP specified terrestrial bands.”</w:t>
      </w:r>
    </w:p>
    <w:p w:rsidR="00E448A3" w:rsidRPr="003D090E" w:rsidRDefault="00E448A3" w:rsidP="00C10261">
      <w:pPr>
        <w:spacing w:line="252" w:lineRule="auto"/>
        <w:jc w:val="both"/>
        <w:rPr>
          <w:rFonts w:ascii="Arial" w:hAnsi="Arial" w:cs="Arial"/>
          <w:b/>
          <w:i/>
        </w:rPr>
      </w:pPr>
    </w:p>
    <w:p w:rsidR="00D877FB" w:rsidRPr="006076D3" w:rsidRDefault="00E448A3" w:rsidP="006E0864">
      <w:pPr>
        <w:jc w:val="both"/>
        <w:rPr>
          <w:rFonts w:ascii="Arial" w:hAnsi="Arial" w:cs="Arial"/>
        </w:rPr>
      </w:pPr>
      <w:r w:rsidRPr="006076D3">
        <w:rPr>
          <w:rFonts w:ascii="Arial" w:hAnsi="Arial" w:cs="Arial"/>
        </w:rPr>
        <w:t xml:space="preserve">The </w:t>
      </w:r>
      <w:r w:rsidR="006E0864">
        <w:rPr>
          <w:rFonts w:ascii="Arial" w:hAnsi="Arial" w:cs="Arial"/>
        </w:rPr>
        <w:t>discussed</w:t>
      </w:r>
      <w:r w:rsidR="006E0864" w:rsidRPr="006076D3">
        <w:rPr>
          <w:rFonts w:ascii="Arial" w:hAnsi="Arial" w:cs="Arial"/>
        </w:rPr>
        <w:t xml:space="preserve"> </w:t>
      </w:r>
      <w:r w:rsidRPr="006076D3">
        <w:rPr>
          <w:rFonts w:ascii="Arial" w:hAnsi="Arial" w:cs="Arial"/>
        </w:rPr>
        <w:t xml:space="preserve">proposals were </w:t>
      </w:r>
      <w:r w:rsidR="00FC7A64" w:rsidRPr="006076D3">
        <w:rPr>
          <w:rFonts w:ascii="Arial" w:hAnsi="Arial" w:cs="Arial"/>
        </w:rPr>
        <w:t xml:space="preserve">made </w:t>
      </w:r>
      <w:r w:rsidRPr="006076D3">
        <w:rPr>
          <w:rFonts w:ascii="Arial" w:hAnsi="Arial" w:cs="Arial"/>
        </w:rPr>
        <w:t xml:space="preserve">with respect to references </w:t>
      </w:r>
      <w:r w:rsidR="00FC7A64" w:rsidRPr="006076D3">
        <w:rPr>
          <w:rFonts w:ascii="Arial" w:hAnsi="Arial" w:cs="Arial"/>
        </w:rPr>
        <w:t>to be used (e.g., 3GPP, ETSI, ITU-R), and specific requirements to be considered.</w:t>
      </w:r>
      <w:r w:rsidRPr="006076D3">
        <w:rPr>
          <w:rFonts w:ascii="Arial" w:hAnsi="Arial" w:cs="Arial"/>
        </w:rPr>
        <w:t xml:space="preserve"> </w:t>
      </w:r>
    </w:p>
    <w:p w:rsidR="00456A97" w:rsidRPr="006076D3" w:rsidRDefault="006C557B" w:rsidP="00D70D07">
      <w:pPr>
        <w:jc w:val="both"/>
        <w:rPr>
          <w:rFonts w:ascii="Arial" w:hAnsi="Arial" w:cs="Arial"/>
        </w:rPr>
      </w:pPr>
      <w:r w:rsidRPr="006076D3">
        <w:rPr>
          <w:rFonts w:ascii="Arial" w:hAnsi="Arial" w:cs="Arial"/>
        </w:rPr>
        <w:t xml:space="preserve">The objective of this document is </w:t>
      </w:r>
      <w:r w:rsidR="00E448A3" w:rsidRPr="006076D3">
        <w:rPr>
          <w:rFonts w:ascii="Arial" w:hAnsi="Arial" w:cs="Arial"/>
        </w:rPr>
        <w:t xml:space="preserve">therefore </w:t>
      </w:r>
      <w:r w:rsidRPr="006076D3">
        <w:rPr>
          <w:rFonts w:ascii="Arial" w:hAnsi="Arial" w:cs="Arial"/>
        </w:rPr>
        <w:t xml:space="preserve">to </w:t>
      </w:r>
      <w:r w:rsidR="00CB7A73" w:rsidRPr="006076D3">
        <w:rPr>
          <w:rFonts w:ascii="Arial" w:hAnsi="Arial" w:cs="Arial"/>
        </w:rPr>
        <w:t xml:space="preserve">propose a </w:t>
      </w:r>
      <w:r w:rsidR="00D70D07" w:rsidRPr="006076D3">
        <w:rPr>
          <w:rFonts w:ascii="Arial" w:hAnsi="Arial" w:cs="Arial"/>
        </w:rPr>
        <w:t>framework for NTN core requirements and consider in particular the</w:t>
      </w:r>
      <w:r w:rsidR="002A2647" w:rsidRPr="006076D3">
        <w:rPr>
          <w:rFonts w:ascii="Arial" w:hAnsi="Arial" w:cs="Arial"/>
        </w:rPr>
        <w:t xml:space="preserve"> potential </w:t>
      </w:r>
      <w:r w:rsidR="009F78BF" w:rsidRPr="006076D3">
        <w:rPr>
          <w:rFonts w:ascii="Arial" w:hAnsi="Arial" w:cs="Arial"/>
        </w:rPr>
        <w:t xml:space="preserve">demodulation </w:t>
      </w:r>
      <w:r w:rsidR="00FC7A64" w:rsidRPr="006076D3">
        <w:rPr>
          <w:rFonts w:ascii="Arial" w:hAnsi="Arial" w:cs="Arial"/>
        </w:rPr>
        <w:t>Key Performance Indicators (</w:t>
      </w:r>
      <w:r w:rsidR="002A2647" w:rsidRPr="006076D3">
        <w:rPr>
          <w:rFonts w:ascii="Arial" w:hAnsi="Arial" w:cs="Arial"/>
        </w:rPr>
        <w:t>KPIs</w:t>
      </w:r>
      <w:r w:rsidR="00FC7A64" w:rsidRPr="006076D3">
        <w:rPr>
          <w:rFonts w:ascii="Arial" w:hAnsi="Arial" w:cs="Arial"/>
        </w:rPr>
        <w:t>)</w:t>
      </w:r>
      <w:r w:rsidR="00CB7A73" w:rsidRPr="006076D3">
        <w:rPr>
          <w:rFonts w:ascii="Arial" w:hAnsi="Arial" w:cs="Arial"/>
        </w:rPr>
        <w:t xml:space="preserve"> </w:t>
      </w:r>
      <w:r w:rsidR="009F78BF" w:rsidRPr="006076D3">
        <w:rPr>
          <w:rFonts w:ascii="Arial" w:hAnsi="Arial" w:cs="Arial"/>
        </w:rPr>
        <w:t xml:space="preserve">&amp; RRM aspects </w:t>
      </w:r>
      <w:r w:rsidR="00CB7A73" w:rsidRPr="006076D3">
        <w:rPr>
          <w:rFonts w:ascii="Arial" w:hAnsi="Arial" w:cs="Arial"/>
        </w:rPr>
        <w:t>to be considered by NTN RAN4 work.</w:t>
      </w:r>
    </w:p>
    <w:p w:rsidR="002F25DD" w:rsidRPr="006076D3" w:rsidRDefault="002F25DD" w:rsidP="00456A97">
      <w:pPr>
        <w:jc w:val="both"/>
        <w:rPr>
          <w:color w:val="000000"/>
        </w:rPr>
      </w:pPr>
    </w:p>
    <w:p w:rsidR="009F78BF" w:rsidRPr="006076D3" w:rsidRDefault="009F78BF" w:rsidP="00C10261">
      <w:pPr>
        <w:pStyle w:val="Titre1"/>
        <w:rPr>
          <w:lang w:val="en-US"/>
        </w:rPr>
      </w:pPr>
      <w:bookmarkStart w:id="3" w:name="_Toc493127338"/>
      <w:r w:rsidRPr="006076D3">
        <w:rPr>
          <w:lang w:val="en-US"/>
        </w:rPr>
        <w:lastRenderedPageBreak/>
        <w:t xml:space="preserve">Potential </w:t>
      </w:r>
      <w:r w:rsidR="00B749BC" w:rsidRPr="006076D3">
        <w:rPr>
          <w:lang w:val="en-US"/>
        </w:rPr>
        <w:t>KPIs to be considered as demodulation KPIs:</w:t>
      </w:r>
    </w:p>
    <w:p w:rsidR="009F78BF" w:rsidRPr="006076D3" w:rsidRDefault="009F78BF" w:rsidP="00C10261">
      <w:pPr>
        <w:pStyle w:val="Titre1"/>
        <w:numPr>
          <w:ilvl w:val="0"/>
          <w:numId w:val="0"/>
        </w:numPr>
        <w:jc w:val="both"/>
        <w:rPr>
          <w:rFonts w:asciiTheme="minorBidi" w:hAnsiTheme="minorBidi" w:cstheme="minorBidi"/>
          <w:sz w:val="22"/>
          <w:szCs w:val="22"/>
          <w:lang w:val="en-US" w:eastAsia="en-US"/>
        </w:rPr>
      </w:pPr>
      <w:r w:rsidRPr="006076D3">
        <w:rPr>
          <w:rFonts w:asciiTheme="minorBidi" w:eastAsiaTheme="minorHAnsi" w:hAnsiTheme="minorBidi" w:cstheme="minorBidi"/>
          <w:sz w:val="22"/>
          <w:szCs w:val="22"/>
          <w:lang w:val="en-US" w:eastAsia="en-US"/>
        </w:rPr>
        <w:t xml:space="preserve">RAN1 is currently considering </w:t>
      </w:r>
      <w:r w:rsidR="00AB5C2B" w:rsidRPr="006076D3">
        <w:rPr>
          <w:rFonts w:asciiTheme="minorBidi" w:eastAsiaTheme="minorHAnsi" w:hAnsiTheme="minorBidi" w:cstheme="minorBidi"/>
          <w:sz w:val="22"/>
          <w:szCs w:val="22"/>
          <w:lang w:val="en-US" w:eastAsia="en-US"/>
        </w:rPr>
        <w:t>different potential methods for synchronization and timing advance. For example, one of the methods is currently considering UE pre-compensation using GNSS and potentially ephemeris data.</w:t>
      </w:r>
    </w:p>
    <w:p w:rsidR="009F78BF" w:rsidRPr="006076D3" w:rsidRDefault="009F78BF" w:rsidP="00C10261">
      <w:pPr>
        <w:jc w:val="both"/>
        <w:rPr>
          <w:rFonts w:asciiTheme="minorBidi" w:hAnsiTheme="minorBidi"/>
          <w:lang w:eastAsia="fr-FR"/>
        </w:rPr>
      </w:pPr>
    </w:p>
    <w:p w:rsidR="00AB5C2B" w:rsidRPr="006076D3" w:rsidRDefault="00AB5C2B" w:rsidP="004929D3">
      <w:pPr>
        <w:jc w:val="both"/>
        <w:rPr>
          <w:rFonts w:asciiTheme="minorBidi" w:hAnsiTheme="minorBidi"/>
          <w:lang w:eastAsia="fr-FR"/>
        </w:rPr>
      </w:pPr>
      <w:r w:rsidRPr="006076D3">
        <w:rPr>
          <w:rFonts w:asciiTheme="minorBidi" w:hAnsiTheme="minorBidi"/>
          <w:b/>
          <w:bCs/>
          <w:lang w:eastAsia="fr-FR"/>
        </w:rPr>
        <w:t>Proposal 1:</w:t>
      </w:r>
      <w:r w:rsidR="004929D3">
        <w:rPr>
          <w:rFonts w:asciiTheme="minorBidi" w:hAnsiTheme="minorBidi"/>
          <w:lang w:eastAsia="fr-FR"/>
        </w:rPr>
        <w:t xml:space="preserve"> </w:t>
      </w:r>
      <w:r w:rsidRPr="006076D3">
        <w:rPr>
          <w:rFonts w:asciiTheme="minorBidi" w:hAnsiTheme="minorBidi"/>
          <w:lang w:eastAsia="fr-FR"/>
        </w:rPr>
        <w:t>RAN4 should use RAN1 framework when defining requirements</w:t>
      </w:r>
      <w:r w:rsidR="00A86222">
        <w:rPr>
          <w:rFonts w:asciiTheme="minorBidi" w:hAnsiTheme="minorBidi"/>
          <w:lang w:eastAsia="fr-FR"/>
        </w:rPr>
        <w:t xml:space="preserve"> for </w:t>
      </w:r>
      <w:r w:rsidR="00A86222" w:rsidRPr="006076D3">
        <w:rPr>
          <w:rFonts w:asciiTheme="minorBidi" w:hAnsiTheme="minorBidi"/>
          <w:lang w:eastAsia="fr-FR"/>
        </w:rPr>
        <w:t>UE UL synchronization and TA mechanisms.</w:t>
      </w:r>
    </w:p>
    <w:p w:rsidR="004929D3" w:rsidRDefault="009F78BF" w:rsidP="004929D3">
      <w:pPr>
        <w:spacing w:before="100" w:beforeAutospacing="1" w:after="100" w:afterAutospacing="1" w:line="240" w:lineRule="auto"/>
        <w:jc w:val="both"/>
        <w:rPr>
          <w:rFonts w:asciiTheme="minorBidi" w:hAnsiTheme="minorBidi"/>
          <w:lang w:eastAsia="fr-FR"/>
        </w:rPr>
      </w:pPr>
      <w:r w:rsidRPr="006076D3">
        <w:rPr>
          <w:rFonts w:asciiTheme="minorBidi" w:hAnsiTheme="minorBidi"/>
          <w:lang w:eastAsia="fr-FR"/>
        </w:rPr>
        <w:t>The GNSS performance has to be therefore considered when defining demodulation KPIs &amp; RRM performance.</w:t>
      </w:r>
      <w:r w:rsidR="00AB5C2B" w:rsidRPr="006076D3">
        <w:rPr>
          <w:rFonts w:asciiTheme="minorBidi" w:hAnsiTheme="minorBidi"/>
          <w:lang w:eastAsia="fr-FR"/>
        </w:rPr>
        <w:t xml:space="preserve"> For example, the Time Figure of Merit (TFOM) is a parameter that reflects the estimated error range values between the reference value (expressed in pulse per second, PPS or 1PPS, i.e. GNSS 1PPS, such as GPS 1PPS) and the UE system value (which is being aligned to the reference 1PPS). The estimated error is referred to as the 1PPS Phase error. TFOM values are ranges of these phase errors. The larger the phase error estimate, the larger the TFOM value will be. If this estimated error is too large, it could adversely affect the performance of the UE UL </w:t>
      </w:r>
      <w:r w:rsidR="00381F85" w:rsidRPr="006076D3">
        <w:rPr>
          <w:rFonts w:asciiTheme="minorBidi" w:hAnsiTheme="minorBidi"/>
          <w:lang w:eastAsia="fr-FR"/>
        </w:rPr>
        <w:t>synchronization</w:t>
      </w:r>
      <w:r w:rsidR="00AB5C2B" w:rsidRPr="006076D3">
        <w:rPr>
          <w:rFonts w:asciiTheme="minorBidi" w:hAnsiTheme="minorBidi"/>
          <w:lang w:eastAsia="fr-FR"/>
        </w:rPr>
        <w:t xml:space="preserve"> and TA pre-compensation. </w:t>
      </w:r>
    </w:p>
    <w:p w:rsidR="00AB5C2B" w:rsidRPr="006076D3" w:rsidRDefault="00AB5C2B" w:rsidP="004929D3">
      <w:pPr>
        <w:spacing w:before="100" w:beforeAutospacing="1" w:after="100" w:afterAutospacing="1" w:line="240" w:lineRule="auto"/>
        <w:jc w:val="both"/>
        <w:rPr>
          <w:rFonts w:asciiTheme="minorBidi" w:hAnsiTheme="minorBidi"/>
          <w:lang w:eastAsia="fr-FR"/>
        </w:rPr>
      </w:pPr>
      <w:r w:rsidRPr="006076D3">
        <w:rPr>
          <w:rFonts w:asciiTheme="minorBidi" w:hAnsiTheme="minorBidi"/>
          <w:lang w:eastAsia="fr-FR"/>
        </w:rPr>
        <w:t xml:space="preserve">For example, TFOM 4 is reported when the estimated phase error is any value between 100 ns to less than 1 µs of the offset between the selected 1PPS reference and the system’s 1PPS, which may provide sufficient accuracy for 5G NTN UE </w:t>
      </w:r>
      <w:r w:rsidR="00381F85" w:rsidRPr="006076D3">
        <w:rPr>
          <w:rFonts w:asciiTheme="minorBidi" w:hAnsiTheme="minorBidi"/>
          <w:lang w:eastAsia="fr-FR"/>
        </w:rPr>
        <w:t>synchronization</w:t>
      </w:r>
      <w:r w:rsidRPr="006076D3">
        <w:rPr>
          <w:rFonts w:asciiTheme="minorBidi" w:hAnsiTheme="minorBidi"/>
          <w:lang w:eastAsia="fr-FR"/>
        </w:rPr>
        <w:t xml:space="preserve"> scenarios based on GNSS</w:t>
      </w:r>
      <w:r w:rsidR="004929D3">
        <w:rPr>
          <w:rFonts w:asciiTheme="minorBidi" w:hAnsiTheme="minorBidi"/>
          <w:lang w:eastAsia="fr-FR"/>
        </w:rPr>
        <w:t xml:space="preserve"> in FR1</w:t>
      </w:r>
      <w:r w:rsidRPr="006076D3">
        <w:rPr>
          <w:rFonts w:asciiTheme="minorBidi" w:hAnsiTheme="minorBidi"/>
          <w:lang w:eastAsia="fr-FR"/>
        </w:rPr>
        <w:t>.</w:t>
      </w:r>
      <w:r w:rsidR="004929D3">
        <w:rPr>
          <w:rFonts w:asciiTheme="minorBidi" w:hAnsiTheme="minorBidi"/>
          <w:lang w:eastAsia="fr-FR"/>
        </w:rPr>
        <w:t xml:space="preserve"> On the other hand, TFOM 3</w:t>
      </w:r>
      <w:r w:rsidR="004929D3" w:rsidRPr="006076D3">
        <w:rPr>
          <w:rFonts w:asciiTheme="minorBidi" w:hAnsiTheme="minorBidi"/>
          <w:lang w:eastAsia="fr-FR"/>
        </w:rPr>
        <w:t xml:space="preserve"> is reported when the estimated pha</w:t>
      </w:r>
      <w:r w:rsidR="004929D3">
        <w:rPr>
          <w:rFonts w:asciiTheme="minorBidi" w:hAnsiTheme="minorBidi"/>
          <w:lang w:eastAsia="fr-FR"/>
        </w:rPr>
        <w:t>se error is any value between 1</w:t>
      </w:r>
      <w:r w:rsidR="004929D3" w:rsidRPr="006076D3">
        <w:rPr>
          <w:rFonts w:asciiTheme="minorBidi" w:hAnsiTheme="minorBidi"/>
          <w:lang w:eastAsia="fr-FR"/>
        </w:rPr>
        <w:t xml:space="preserve">0 ns to less than </w:t>
      </w:r>
      <w:r w:rsidR="004929D3">
        <w:rPr>
          <w:rFonts w:asciiTheme="minorBidi" w:hAnsiTheme="minorBidi"/>
          <w:lang w:eastAsia="fr-FR"/>
        </w:rPr>
        <w:t>100 ns</w:t>
      </w:r>
      <w:r w:rsidR="004929D3" w:rsidRPr="006076D3">
        <w:rPr>
          <w:rFonts w:asciiTheme="minorBidi" w:hAnsiTheme="minorBidi"/>
          <w:lang w:eastAsia="fr-FR"/>
        </w:rPr>
        <w:t xml:space="preserve"> of the offset between the selected 1PPS reference and the system’s 1PPS, which may provide sufficient accuracy for 5G NTN UE synchronization scenarios based on GNSS</w:t>
      </w:r>
      <w:r w:rsidR="004929D3">
        <w:rPr>
          <w:rFonts w:asciiTheme="minorBidi" w:hAnsiTheme="minorBidi"/>
          <w:lang w:eastAsia="fr-FR"/>
        </w:rPr>
        <w:t xml:space="preserve"> in FR2</w:t>
      </w:r>
      <w:r w:rsidR="004929D3" w:rsidRPr="006076D3">
        <w:rPr>
          <w:rFonts w:asciiTheme="minorBidi" w:hAnsiTheme="minorBidi"/>
          <w:lang w:eastAsia="fr-FR"/>
        </w:rPr>
        <w:t>.</w:t>
      </w:r>
    </w:p>
    <w:p w:rsidR="00AB5C2B" w:rsidRPr="006076D3" w:rsidRDefault="00AB5C2B" w:rsidP="00C10261">
      <w:pPr>
        <w:spacing w:before="100" w:beforeAutospacing="1" w:after="100" w:afterAutospacing="1" w:line="240" w:lineRule="auto"/>
        <w:jc w:val="both"/>
        <w:rPr>
          <w:rFonts w:asciiTheme="minorBidi" w:hAnsiTheme="minorBidi"/>
          <w:lang w:eastAsia="fr-FR"/>
        </w:rPr>
      </w:pPr>
      <w:r w:rsidRPr="006076D3">
        <w:rPr>
          <w:rFonts w:asciiTheme="minorBidi" w:hAnsiTheme="minorBidi"/>
          <w:lang w:eastAsia="fr-FR"/>
        </w:rPr>
        <w:t>Therefore, some GNSS accuracy requirements need to be considered when specifying (at least) demodulation KPIs and RRM requirements.</w:t>
      </w:r>
    </w:p>
    <w:p w:rsidR="00AB5C2B" w:rsidRPr="006076D3" w:rsidRDefault="00AB5C2B" w:rsidP="00CE23B8">
      <w:pPr>
        <w:jc w:val="both"/>
        <w:rPr>
          <w:rFonts w:asciiTheme="minorBidi" w:hAnsiTheme="minorBidi"/>
          <w:lang w:eastAsia="fr-FR"/>
        </w:rPr>
      </w:pPr>
      <w:r w:rsidRPr="006076D3">
        <w:rPr>
          <w:rFonts w:asciiTheme="minorBidi" w:hAnsiTheme="minorBidi"/>
          <w:b/>
          <w:bCs/>
          <w:lang w:eastAsia="fr-FR"/>
        </w:rPr>
        <w:t>Proposa</w:t>
      </w:r>
      <w:r w:rsidR="006076D3">
        <w:rPr>
          <w:rFonts w:asciiTheme="minorBidi" w:hAnsiTheme="minorBidi"/>
          <w:b/>
          <w:bCs/>
          <w:lang w:eastAsia="fr-FR"/>
        </w:rPr>
        <w:t>l 2</w:t>
      </w:r>
      <w:r w:rsidRPr="006076D3">
        <w:rPr>
          <w:rFonts w:asciiTheme="minorBidi" w:hAnsiTheme="minorBidi"/>
          <w:b/>
          <w:bCs/>
          <w:lang w:eastAsia="fr-FR"/>
        </w:rPr>
        <w:t>:</w:t>
      </w:r>
      <w:r w:rsidRPr="006076D3">
        <w:rPr>
          <w:rFonts w:asciiTheme="minorBidi" w:hAnsiTheme="minorBidi"/>
          <w:lang w:eastAsia="fr-FR"/>
        </w:rPr>
        <w:t xml:space="preserve"> </w:t>
      </w:r>
      <w:r w:rsidR="004929D3">
        <w:rPr>
          <w:rFonts w:asciiTheme="minorBidi" w:hAnsiTheme="minorBidi"/>
          <w:lang w:eastAsia="fr-FR"/>
        </w:rPr>
        <w:t xml:space="preserve">For FR1 frequency range, </w:t>
      </w:r>
      <w:r w:rsidRPr="006076D3">
        <w:rPr>
          <w:rFonts w:asciiTheme="minorBidi" w:hAnsiTheme="minorBidi"/>
          <w:lang w:eastAsia="fr-FR"/>
        </w:rPr>
        <w:t xml:space="preserve">GNSS-based UL synchronization and TA mechanisms using pre-compensation </w:t>
      </w:r>
      <w:r w:rsidR="00CE23B8">
        <w:rPr>
          <w:rFonts w:asciiTheme="minorBidi" w:hAnsiTheme="minorBidi"/>
          <w:lang w:eastAsia="fr-FR"/>
        </w:rPr>
        <w:t xml:space="preserve">shall </w:t>
      </w:r>
      <w:r w:rsidRPr="006076D3">
        <w:rPr>
          <w:rFonts w:asciiTheme="minorBidi" w:hAnsiTheme="minorBidi"/>
          <w:lang w:eastAsia="fr-FR"/>
        </w:rPr>
        <w:t>use a GNSS accuracy assumption of TFOM value 4, which considers an Estimated Time Error (ETE) between 100 ns and 1 µs.</w:t>
      </w:r>
    </w:p>
    <w:p w:rsidR="004929D3" w:rsidRPr="006076D3" w:rsidRDefault="004929D3" w:rsidP="00CE23B8">
      <w:pPr>
        <w:jc w:val="both"/>
        <w:rPr>
          <w:rFonts w:asciiTheme="minorBidi" w:hAnsiTheme="minorBidi"/>
          <w:lang w:eastAsia="fr-FR"/>
        </w:rPr>
      </w:pPr>
      <w:r w:rsidRPr="006076D3">
        <w:rPr>
          <w:rFonts w:asciiTheme="minorBidi" w:hAnsiTheme="minorBidi"/>
          <w:b/>
          <w:bCs/>
          <w:lang w:eastAsia="fr-FR"/>
        </w:rPr>
        <w:t>Proposa</w:t>
      </w:r>
      <w:r>
        <w:rPr>
          <w:rFonts w:asciiTheme="minorBidi" w:hAnsiTheme="minorBidi"/>
          <w:b/>
          <w:bCs/>
          <w:lang w:eastAsia="fr-FR"/>
        </w:rPr>
        <w:t>l 3</w:t>
      </w:r>
      <w:r w:rsidRPr="006076D3">
        <w:rPr>
          <w:rFonts w:asciiTheme="minorBidi" w:hAnsiTheme="minorBidi"/>
          <w:b/>
          <w:bCs/>
          <w:lang w:eastAsia="fr-FR"/>
        </w:rPr>
        <w:t>:</w:t>
      </w:r>
      <w:r w:rsidRPr="006076D3">
        <w:rPr>
          <w:rFonts w:asciiTheme="minorBidi" w:hAnsiTheme="minorBidi"/>
          <w:lang w:eastAsia="fr-FR"/>
        </w:rPr>
        <w:t xml:space="preserve"> </w:t>
      </w:r>
      <w:r>
        <w:rPr>
          <w:rFonts w:asciiTheme="minorBidi" w:hAnsiTheme="minorBidi"/>
          <w:lang w:eastAsia="fr-FR"/>
        </w:rPr>
        <w:t xml:space="preserve">For FR2 frequency range, </w:t>
      </w:r>
      <w:r w:rsidRPr="006076D3">
        <w:rPr>
          <w:rFonts w:asciiTheme="minorBidi" w:hAnsiTheme="minorBidi"/>
          <w:lang w:eastAsia="fr-FR"/>
        </w:rPr>
        <w:t xml:space="preserve">GNSS-based UL synchronization and TA mechanisms using pre-compensation </w:t>
      </w:r>
      <w:r w:rsidR="00CE23B8">
        <w:rPr>
          <w:rFonts w:asciiTheme="minorBidi" w:hAnsiTheme="minorBidi"/>
          <w:lang w:eastAsia="fr-FR"/>
        </w:rPr>
        <w:t xml:space="preserve">shall </w:t>
      </w:r>
      <w:r w:rsidRPr="006076D3">
        <w:rPr>
          <w:rFonts w:asciiTheme="minorBidi" w:hAnsiTheme="minorBidi"/>
          <w:lang w:eastAsia="fr-FR"/>
        </w:rPr>
        <w:t>use a GNSS acc</w:t>
      </w:r>
      <w:r>
        <w:rPr>
          <w:rFonts w:asciiTheme="minorBidi" w:hAnsiTheme="minorBidi"/>
          <w:lang w:eastAsia="fr-FR"/>
        </w:rPr>
        <w:t>uracy assumption of TFOM value 3</w:t>
      </w:r>
      <w:r w:rsidRPr="006076D3">
        <w:rPr>
          <w:rFonts w:asciiTheme="minorBidi" w:hAnsiTheme="minorBidi"/>
          <w:lang w:eastAsia="fr-FR"/>
        </w:rPr>
        <w:t>, which considers an Estima</w:t>
      </w:r>
      <w:r>
        <w:rPr>
          <w:rFonts w:asciiTheme="minorBidi" w:hAnsiTheme="minorBidi"/>
          <w:lang w:eastAsia="fr-FR"/>
        </w:rPr>
        <w:t>ted Time Error (ETE) between 10</w:t>
      </w:r>
      <w:r w:rsidRPr="006076D3">
        <w:rPr>
          <w:rFonts w:asciiTheme="minorBidi" w:hAnsiTheme="minorBidi"/>
          <w:lang w:eastAsia="fr-FR"/>
        </w:rPr>
        <w:t xml:space="preserve"> ns and 1</w:t>
      </w:r>
      <w:r>
        <w:rPr>
          <w:rFonts w:asciiTheme="minorBidi" w:hAnsiTheme="minorBidi"/>
          <w:lang w:eastAsia="fr-FR"/>
        </w:rPr>
        <w:t>00 ns</w:t>
      </w:r>
      <w:r w:rsidRPr="006076D3">
        <w:rPr>
          <w:rFonts w:asciiTheme="minorBidi" w:hAnsiTheme="minorBidi"/>
          <w:lang w:eastAsia="fr-FR"/>
        </w:rPr>
        <w:t>.</w:t>
      </w:r>
    </w:p>
    <w:p w:rsidR="009F78BF" w:rsidRPr="006076D3" w:rsidRDefault="009F78BF" w:rsidP="00C10261">
      <w:pPr>
        <w:jc w:val="both"/>
        <w:rPr>
          <w:rFonts w:asciiTheme="minorBidi" w:hAnsiTheme="minorBidi"/>
          <w:lang w:eastAsia="fr-FR"/>
        </w:rPr>
      </w:pPr>
    </w:p>
    <w:p w:rsidR="009F78BF" w:rsidRPr="006076D3" w:rsidRDefault="009F78BF" w:rsidP="00C10261">
      <w:pPr>
        <w:jc w:val="both"/>
        <w:rPr>
          <w:rFonts w:asciiTheme="minorBidi" w:hAnsiTheme="minorBidi"/>
          <w:lang w:eastAsia="fr-FR"/>
        </w:rPr>
      </w:pPr>
      <w:r w:rsidRPr="006076D3">
        <w:rPr>
          <w:rFonts w:asciiTheme="minorBidi" w:hAnsiTheme="minorBidi"/>
          <w:lang w:eastAsia="fr-FR"/>
        </w:rPr>
        <w:t xml:space="preserve">Furthermore, </w:t>
      </w:r>
      <w:r w:rsidR="00AB5C2B" w:rsidRPr="006076D3">
        <w:rPr>
          <w:rFonts w:asciiTheme="minorBidi" w:hAnsiTheme="minorBidi"/>
          <w:lang w:eastAsia="fr-FR"/>
        </w:rPr>
        <w:t>NTN deals with specific scenarios in terms of Doppler</w:t>
      </w:r>
      <w:r w:rsidR="006076D3" w:rsidRPr="006076D3">
        <w:rPr>
          <w:rFonts w:asciiTheme="minorBidi" w:hAnsiTheme="minorBidi"/>
          <w:lang w:eastAsia="fr-FR"/>
        </w:rPr>
        <w:t xml:space="preserve"> compensation &amp; Timing Advance. </w:t>
      </w:r>
      <w:r w:rsidR="00AB5C2B" w:rsidRPr="006076D3">
        <w:rPr>
          <w:rFonts w:asciiTheme="minorBidi" w:hAnsiTheme="minorBidi"/>
          <w:lang w:eastAsia="fr-FR"/>
        </w:rPr>
        <w:t>These specific scenarios may impact the performance of the system</w:t>
      </w:r>
      <w:r w:rsidR="006076D3" w:rsidRPr="006076D3">
        <w:rPr>
          <w:rFonts w:asciiTheme="minorBidi" w:hAnsiTheme="minorBidi"/>
          <w:lang w:eastAsia="fr-FR"/>
        </w:rPr>
        <w:t>, if not sufficient accurate estimation and/or (pre)compensation</w:t>
      </w:r>
      <w:r w:rsidR="00AB5C2B" w:rsidRPr="006076D3">
        <w:rPr>
          <w:rFonts w:asciiTheme="minorBidi" w:hAnsiTheme="minorBidi"/>
          <w:lang w:eastAsia="fr-FR"/>
        </w:rPr>
        <w:t>. Therefore,</w:t>
      </w:r>
      <w:r w:rsidR="00DC681F" w:rsidRPr="006076D3">
        <w:rPr>
          <w:rFonts w:asciiTheme="minorBidi" w:hAnsiTheme="minorBidi"/>
          <w:lang w:eastAsia="fr-FR"/>
        </w:rPr>
        <w:t xml:space="preserve"> </w:t>
      </w:r>
      <w:r w:rsidR="00381F85" w:rsidRPr="006076D3">
        <w:rPr>
          <w:rFonts w:asciiTheme="minorBidi" w:hAnsiTheme="minorBidi"/>
          <w:lang w:eastAsia="fr-FR"/>
        </w:rPr>
        <w:t>among</w:t>
      </w:r>
      <w:r w:rsidR="00DC681F" w:rsidRPr="006076D3">
        <w:rPr>
          <w:rFonts w:asciiTheme="minorBidi" w:hAnsiTheme="minorBidi"/>
          <w:lang w:eastAsia="fr-FR"/>
        </w:rPr>
        <w:t xml:space="preserve"> (existent) </w:t>
      </w:r>
      <w:r w:rsidRPr="006076D3">
        <w:rPr>
          <w:rFonts w:asciiTheme="minorBidi" w:hAnsiTheme="minorBidi"/>
          <w:lang w:eastAsia="fr-FR"/>
        </w:rPr>
        <w:t>parameter</w:t>
      </w:r>
      <w:r w:rsidR="00DC681F" w:rsidRPr="006076D3">
        <w:rPr>
          <w:rFonts w:asciiTheme="minorBidi" w:hAnsiTheme="minorBidi"/>
          <w:lang w:eastAsia="fr-FR"/>
        </w:rPr>
        <w:t>s,</w:t>
      </w:r>
      <w:r w:rsidRPr="006076D3">
        <w:rPr>
          <w:rFonts w:asciiTheme="minorBidi" w:hAnsiTheme="minorBidi"/>
          <w:lang w:eastAsia="fr-FR"/>
        </w:rPr>
        <w:t xml:space="preserve"> </w:t>
      </w:r>
      <w:r w:rsidR="00DC681F" w:rsidRPr="006076D3">
        <w:rPr>
          <w:rFonts w:asciiTheme="minorBidi" w:hAnsiTheme="minorBidi"/>
          <w:lang w:eastAsia="fr-FR"/>
        </w:rPr>
        <w:t xml:space="preserve">for NTN scenarios </w:t>
      </w:r>
      <w:r w:rsidRPr="006076D3">
        <w:rPr>
          <w:rFonts w:asciiTheme="minorBidi" w:hAnsiTheme="minorBidi"/>
          <w:lang w:eastAsia="fr-FR"/>
        </w:rPr>
        <w:t xml:space="preserve">we should </w:t>
      </w:r>
      <w:r w:rsidR="00DC681F" w:rsidRPr="006076D3">
        <w:rPr>
          <w:rFonts w:asciiTheme="minorBidi" w:hAnsiTheme="minorBidi"/>
          <w:lang w:eastAsia="fr-FR"/>
        </w:rPr>
        <w:t xml:space="preserve">also </w:t>
      </w:r>
      <w:r w:rsidR="00AB5C2B" w:rsidRPr="006076D3">
        <w:rPr>
          <w:rFonts w:asciiTheme="minorBidi" w:hAnsiTheme="minorBidi"/>
          <w:lang w:eastAsia="fr-FR"/>
        </w:rPr>
        <w:t xml:space="preserve">(at least) </w:t>
      </w:r>
      <w:r w:rsidR="00381F85" w:rsidRPr="006076D3">
        <w:rPr>
          <w:rFonts w:asciiTheme="minorBidi" w:hAnsiTheme="minorBidi"/>
          <w:lang w:eastAsia="fr-FR"/>
        </w:rPr>
        <w:t>consider:</w:t>
      </w:r>
      <w:r w:rsidRPr="006076D3">
        <w:rPr>
          <w:rFonts w:asciiTheme="minorBidi" w:hAnsiTheme="minorBidi"/>
          <w:lang w:eastAsia="fr-FR"/>
        </w:rPr>
        <w:t xml:space="preserve"> </w:t>
      </w:r>
    </w:p>
    <w:p w:rsidR="006076D3" w:rsidRPr="006076D3" w:rsidRDefault="00DC681F" w:rsidP="00C10261">
      <w:pPr>
        <w:pStyle w:val="Paragraphedeliste"/>
        <w:numPr>
          <w:ilvl w:val="0"/>
          <w:numId w:val="19"/>
        </w:numPr>
        <w:spacing w:after="200" w:line="276" w:lineRule="auto"/>
        <w:jc w:val="both"/>
        <w:rPr>
          <w:rFonts w:asciiTheme="minorBidi" w:hAnsiTheme="minorBidi"/>
          <w:lang w:eastAsia="fr-FR"/>
        </w:rPr>
      </w:pPr>
      <w:r w:rsidRPr="006076D3">
        <w:rPr>
          <w:rFonts w:asciiTheme="minorBidi" w:hAnsiTheme="minorBidi"/>
          <w:lang w:eastAsia="fr-FR"/>
        </w:rPr>
        <w:t xml:space="preserve">Specific NTN </w:t>
      </w:r>
      <w:r w:rsidR="00381F85">
        <w:rPr>
          <w:rFonts w:asciiTheme="minorBidi" w:hAnsiTheme="minorBidi"/>
          <w:lang w:eastAsia="fr-FR"/>
        </w:rPr>
        <w:t>a</w:t>
      </w:r>
      <w:r w:rsidR="00B749BC" w:rsidRPr="006076D3">
        <w:rPr>
          <w:rFonts w:asciiTheme="minorBidi" w:hAnsiTheme="minorBidi"/>
          <w:lang w:eastAsia="fr-FR"/>
        </w:rPr>
        <w:t xml:space="preserve">chievable throughput for each modulation expressed </w:t>
      </w:r>
      <w:r w:rsidR="00AB5C2B" w:rsidRPr="006076D3">
        <w:rPr>
          <w:rFonts w:asciiTheme="minorBidi" w:hAnsiTheme="minorBidi"/>
          <w:lang w:eastAsia="fr-FR"/>
        </w:rPr>
        <w:t xml:space="preserve">in terms of </w:t>
      </w:r>
      <w:r w:rsidR="00B749BC" w:rsidRPr="006076D3">
        <w:rPr>
          <w:rFonts w:asciiTheme="minorBidi" w:hAnsiTheme="minorBidi"/>
          <w:lang w:eastAsia="fr-FR"/>
        </w:rPr>
        <w:t>% of max throughput</w:t>
      </w:r>
      <w:r w:rsidR="009F78BF" w:rsidRPr="006076D3">
        <w:rPr>
          <w:rFonts w:asciiTheme="minorBidi" w:hAnsiTheme="minorBidi"/>
          <w:lang w:eastAsia="fr-FR"/>
        </w:rPr>
        <w:t>;</w:t>
      </w:r>
    </w:p>
    <w:p w:rsidR="00967744" w:rsidRPr="006076D3" w:rsidRDefault="00967744" w:rsidP="00C10261">
      <w:pPr>
        <w:pStyle w:val="Paragraphedeliste"/>
        <w:numPr>
          <w:ilvl w:val="0"/>
          <w:numId w:val="19"/>
        </w:numPr>
        <w:spacing w:after="200" w:line="276" w:lineRule="auto"/>
        <w:jc w:val="both"/>
        <w:rPr>
          <w:rFonts w:asciiTheme="minorBidi" w:hAnsiTheme="minorBidi"/>
          <w:lang w:eastAsia="fr-FR"/>
        </w:rPr>
      </w:pPr>
      <w:r w:rsidRPr="006076D3">
        <w:rPr>
          <w:rFonts w:asciiTheme="minorBidi" w:hAnsiTheme="minorBidi"/>
          <w:lang w:eastAsia="fr-FR"/>
        </w:rPr>
        <w:t>Requirements on satellite position/velocity accuracy estimate</w:t>
      </w:r>
      <w:r w:rsidR="009F78BF" w:rsidRPr="006076D3">
        <w:rPr>
          <w:rFonts w:asciiTheme="minorBidi" w:hAnsiTheme="minorBidi"/>
          <w:lang w:eastAsia="fr-FR"/>
        </w:rPr>
        <w:t>;</w:t>
      </w:r>
    </w:p>
    <w:p w:rsidR="0016095A" w:rsidRDefault="00DC681F" w:rsidP="00C10261">
      <w:pPr>
        <w:pStyle w:val="Paragraphedeliste"/>
        <w:numPr>
          <w:ilvl w:val="0"/>
          <w:numId w:val="19"/>
        </w:numPr>
        <w:spacing w:after="200" w:line="276" w:lineRule="auto"/>
        <w:jc w:val="both"/>
        <w:rPr>
          <w:rFonts w:asciiTheme="minorBidi" w:hAnsiTheme="minorBidi"/>
          <w:lang w:eastAsia="fr-FR"/>
        </w:rPr>
      </w:pPr>
      <w:r w:rsidRPr="006076D3">
        <w:rPr>
          <w:rFonts w:asciiTheme="minorBidi" w:hAnsiTheme="minorBidi"/>
          <w:lang w:eastAsia="fr-FR"/>
        </w:rPr>
        <w:t>Specific NTN h</w:t>
      </w:r>
      <w:r w:rsidR="0016095A" w:rsidRPr="006076D3">
        <w:rPr>
          <w:rFonts w:asciiTheme="minorBidi" w:hAnsiTheme="minorBidi"/>
          <w:lang w:eastAsia="fr-FR"/>
        </w:rPr>
        <w:t>andover KPIs (</w:t>
      </w:r>
      <w:r w:rsidR="009F78BF" w:rsidRPr="006076D3">
        <w:rPr>
          <w:rFonts w:asciiTheme="minorBidi" w:hAnsiTheme="minorBidi"/>
          <w:lang w:eastAsia="fr-FR"/>
        </w:rPr>
        <w:t xml:space="preserve">e.g. </w:t>
      </w:r>
      <w:r w:rsidR="0016095A" w:rsidRPr="006076D3">
        <w:rPr>
          <w:rFonts w:asciiTheme="minorBidi" w:hAnsiTheme="minorBidi"/>
          <w:lang w:eastAsia="fr-FR"/>
        </w:rPr>
        <w:t>interruption time)</w:t>
      </w:r>
      <w:r w:rsidR="009F78BF" w:rsidRPr="006076D3">
        <w:rPr>
          <w:rFonts w:asciiTheme="minorBidi" w:hAnsiTheme="minorBidi"/>
          <w:lang w:eastAsia="fr-FR"/>
        </w:rPr>
        <w:t>;</w:t>
      </w:r>
    </w:p>
    <w:p w:rsidR="00107374" w:rsidRPr="003D090E" w:rsidRDefault="00107374" w:rsidP="003D090E">
      <w:pPr>
        <w:pStyle w:val="Paragraphedeliste"/>
        <w:numPr>
          <w:ilvl w:val="0"/>
          <w:numId w:val="19"/>
        </w:numPr>
        <w:jc w:val="both"/>
        <w:rPr>
          <w:rFonts w:asciiTheme="minorBidi" w:hAnsiTheme="minorBidi"/>
          <w:lang w:eastAsia="fr-FR"/>
        </w:rPr>
      </w:pPr>
      <w:r w:rsidRPr="00107374">
        <w:rPr>
          <w:rFonts w:asciiTheme="minorBidi" w:hAnsiTheme="minorBidi"/>
          <w:lang w:eastAsia="fr-FR"/>
        </w:rPr>
        <w:lastRenderedPageBreak/>
        <w:t>Specific NTN testing configurations with NTN specific Doppler;</w:t>
      </w:r>
    </w:p>
    <w:p w:rsidR="0016095A" w:rsidRPr="006076D3" w:rsidRDefault="00DC681F" w:rsidP="00C10261">
      <w:pPr>
        <w:pStyle w:val="Paragraphedeliste"/>
        <w:numPr>
          <w:ilvl w:val="0"/>
          <w:numId w:val="19"/>
        </w:numPr>
        <w:spacing w:after="200" w:line="276" w:lineRule="auto"/>
        <w:jc w:val="both"/>
        <w:rPr>
          <w:rFonts w:asciiTheme="minorBidi" w:hAnsiTheme="minorBidi"/>
          <w:lang w:eastAsia="fr-FR"/>
        </w:rPr>
      </w:pPr>
      <w:r w:rsidRPr="006076D3">
        <w:rPr>
          <w:rFonts w:asciiTheme="minorBidi" w:hAnsiTheme="minorBidi"/>
          <w:lang w:eastAsia="fr-FR"/>
        </w:rPr>
        <w:t>Specific NTN t</w:t>
      </w:r>
      <w:r w:rsidR="0016095A" w:rsidRPr="006076D3">
        <w:rPr>
          <w:rFonts w:asciiTheme="minorBidi" w:hAnsiTheme="minorBidi"/>
          <w:lang w:eastAsia="fr-FR"/>
        </w:rPr>
        <w:t>iming accuracy</w:t>
      </w:r>
      <w:r w:rsidR="009F78BF" w:rsidRPr="006076D3">
        <w:rPr>
          <w:rFonts w:asciiTheme="minorBidi" w:hAnsiTheme="minorBidi"/>
          <w:lang w:eastAsia="fr-FR"/>
        </w:rPr>
        <w:t>;</w:t>
      </w:r>
    </w:p>
    <w:p w:rsidR="0016095A" w:rsidRPr="006076D3" w:rsidRDefault="00DC681F" w:rsidP="00C10261">
      <w:pPr>
        <w:pStyle w:val="Paragraphedeliste"/>
        <w:numPr>
          <w:ilvl w:val="0"/>
          <w:numId w:val="19"/>
        </w:numPr>
        <w:spacing w:after="200" w:line="276" w:lineRule="auto"/>
        <w:jc w:val="both"/>
        <w:rPr>
          <w:rFonts w:asciiTheme="minorBidi" w:hAnsiTheme="minorBidi"/>
          <w:lang w:eastAsia="fr-FR"/>
        </w:rPr>
      </w:pPr>
      <w:r w:rsidRPr="006076D3">
        <w:rPr>
          <w:rFonts w:asciiTheme="minorBidi" w:hAnsiTheme="minorBidi"/>
          <w:lang w:eastAsia="fr-FR"/>
        </w:rPr>
        <w:t xml:space="preserve">Specific NTN </w:t>
      </w:r>
      <w:r w:rsidR="009F78BF" w:rsidRPr="006076D3">
        <w:rPr>
          <w:rFonts w:asciiTheme="minorBidi" w:hAnsiTheme="minorBidi"/>
          <w:lang w:eastAsia="fr-FR"/>
        </w:rPr>
        <w:t>RSRP/RSRQ measurement accuracy;</w:t>
      </w:r>
    </w:p>
    <w:p w:rsidR="00B749BC" w:rsidRPr="006076D3" w:rsidRDefault="00B749BC" w:rsidP="00C10261">
      <w:pPr>
        <w:pStyle w:val="Paragraphedeliste"/>
        <w:numPr>
          <w:ilvl w:val="0"/>
          <w:numId w:val="19"/>
        </w:numPr>
        <w:spacing w:after="200" w:line="276" w:lineRule="auto"/>
        <w:jc w:val="both"/>
        <w:rPr>
          <w:rFonts w:asciiTheme="minorBidi" w:hAnsiTheme="minorBidi"/>
          <w:lang w:eastAsia="fr-FR"/>
        </w:rPr>
      </w:pPr>
      <w:r w:rsidRPr="006076D3">
        <w:rPr>
          <w:rFonts w:asciiTheme="minorBidi" w:hAnsiTheme="minorBidi"/>
          <w:lang w:eastAsia="fr-FR"/>
        </w:rPr>
        <w:t>Etc.</w:t>
      </w:r>
    </w:p>
    <w:bookmarkEnd w:id="3"/>
    <w:p w:rsidR="00AB5C2B" w:rsidRPr="006076D3" w:rsidRDefault="006076D3" w:rsidP="00574768">
      <w:pPr>
        <w:jc w:val="both"/>
        <w:rPr>
          <w:rFonts w:asciiTheme="minorBidi" w:hAnsiTheme="minorBidi"/>
          <w:lang w:eastAsia="fr-FR"/>
        </w:rPr>
      </w:pPr>
      <w:r>
        <w:rPr>
          <w:rFonts w:asciiTheme="minorBidi" w:hAnsiTheme="minorBidi"/>
          <w:b/>
          <w:bCs/>
          <w:lang w:eastAsia="fr-FR"/>
        </w:rPr>
        <w:t xml:space="preserve">Proposal </w:t>
      </w:r>
      <w:r w:rsidR="004929D3">
        <w:rPr>
          <w:rFonts w:asciiTheme="minorBidi" w:hAnsiTheme="minorBidi"/>
          <w:b/>
          <w:bCs/>
          <w:lang w:eastAsia="fr-FR"/>
        </w:rPr>
        <w:t>4</w:t>
      </w:r>
      <w:r w:rsidR="00AB5C2B" w:rsidRPr="006076D3">
        <w:rPr>
          <w:rFonts w:asciiTheme="minorBidi" w:hAnsiTheme="minorBidi"/>
          <w:b/>
          <w:bCs/>
          <w:lang w:eastAsia="fr-FR"/>
        </w:rPr>
        <w:t>:</w:t>
      </w:r>
      <w:r w:rsidR="00AB5C2B" w:rsidRPr="006076D3">
        <w:rPr>
          <w:rFonts w:asciiTheme="minorBidi" w:hAnsiTheme="minorBidi"/>
          <w:lang w:eastAsia="fr-FR"/>
        </w:rPr>
        <w:t xml:space="preserve"> </w:t>
      </w:r>
      <w:r w:rsidR="00CE23B8">
        <w:rPr>
          <w:rFonts w:asciiTheme="minorBidi" w:hAnsiTheme="minorBidi"/>
          <w:lang w:eastAsia="fr-FR"/>
        </w:rPr>
        <w:t xml:space="preserve">RAN4 should start </w:t>
      </w:r>
      <w:r w:rsidR="00AB5C2B" w:rsidRPr="006076D3">
        <w:rPr>
          <w:rFonts w:asciiTheme="minorBidi" w:hAnsiTheme="minorBidi"/>
          <w:lang w:eastAsia="fr-FR"/>
        </w:rPr>
        <w:t>considering a list of potential RRM and demodulation KPIs with respect to considered NTN use cases.</w:t>
      </w:r>
    </w:p>
    <w:p w:rsidR="00574768" w:rsidRDefault="00574768" w:rsidP="003D090E">
      <w:pPr>
        <w:jc w:val="both"/>
        <w:rPr>
          <w:rFonts w:asciiTheme="minorBidi" w:hAnsiTheme="minorBidi"/>
          <w:b/>
          <w:bCs/>
          <w:lang w:eastAsia="fr-FR"/>
        </w:rPr>
      </w:pPr>
    </w:p>
    <w:p w:rsidR="00AB5C2B" w:rsidRPr="006076D3" w:rsidRDefault="006076D3" w:rsidP="003D090E">
      <w:pPr>
        <w:jc w:val="both"/>
        <w:rPr>
          <w:rFonts w:asciiTheme="minorBidi" w:hAnsiTheme="minorBidi"/>
          <w:lang w:eastAsia="fr-FR"/>
        </w:rPr>
      </w:pPr>
      <w:r>
        <w:rPr>
          <w:rFonts w:asciiTheme="minorBidi" w:hAnsiTheme="minorBidi"/>
          <w:b/>
          <w:bCs/>
          <w:lang w:eastAsia="fr-FR"/>
        </w:rPr>
        <w:t xml:space="preserve">Proposal </w:t>
      </w:r>
      <w:r w:rsidR="004929D3">
        <w:rPr>
          <w:rFonts w:asciiTheme="minorBidi" w:hAnsiTheme="minorBidi"/>
          <w:b/>
          <w:bCs/>
          <w:lang w:eastAsia="fr-FR"/>
        </w:rPr>
        <w:t>5</w:t>
      </w:r>
      <w:r w:rsidR="00AB5C2B" w:rsidRPr="006076D3">
        <w:rPr>
          <w:rFonts w:asciiTheme="minorBidi" w:hAnsiTheme="minorBidi"/>
          <w:b/>
          <w:bCs/>
          <w:lang w:eastAsia="fr-FR"/>
        </w:rPr>
        <w:t>:</w:t>
      </w:r>
      <w:r w:rsidR="00AB5C2B" w:rsidRPr="006076D3">
        <w:rPr>
          <w:rFonts w:asciiTheme="minorBidi" w:hAnsiTheme="minorBidi"/>
          <w:lang w:eastAsia="fr-FR"/>
        </w:rPr>
        <w:t xml:space="preserve"> RRM &amp; demodulati</w:t>
      </w:r>
      <w:r w:rsidR="00B607EA">
        <w:rPr>
          <w:rFonts w:asciiTheme="minorBidi" w:hAnsiTheme="minorBidi"/>
          <w:lang w:eastAsia="fr-FR"/>
        </w:rPr>
        <w:t>on KPIs may include (at least):</w:t>
      </w:r>
    </w:p>
    <w:p w:rsidR="00AB5C2B" w:rsidRPr="006076D3" w:rsidRDefault="00AB5C2B">
      <w:pPr>
        <w:jc w:val="both"/>
        <w:rPr>
          <w:rFonts w:asciiTheme="minorBidi" w:hAnsiTheme="minorBidi"/>
          <w:lang w:eastAsia="fr-FR"/>
        </w:rPr>
      </w:pPr>
      <w:r w:rsidRPr="006076D3">
        <w:rPr>
          <w:rFonts w:asciiTheme="minorBidi" w:hAnsiTheme="minorBidi"/>
          <w:lang w:eastAsia="fr-FR"/>
        </w:rPr>
        <w:t xml:space="preserve">- </w:t>
      </w:r>
      <w:r w:rsidR="00DC681F" w:rsidRPr="006076D3">
        <w:rPr>
          <w:rFonts w:asciiTheme="minorBidi" w:hAnsiTheme="minorBidi"/>
          <w:lang w:eastAsia="fr-FR"/>
        </w:rPr>
        <w:t>Specific NTN r</w:t>
      </w:r>
      <w:r w:rsidRPr="006076D3">
        <w:rPr>
          <w:rFonts w:asciiTheme="minorBidi" w:hAnsiTheme="minorBidi"/>
          <w:lang w:eastAsia="fr-FR"/>
        </w:rPr>
        <w:t>equirements in terms of accuracy estimation for satellite position/velocity;</w:t>
      </w:r>
    </w:p>
    <w:p w:rsidR="00AB5C2B" w:rsidRDefault="00AB5C2B">
      <w:pPr>
        <w:jc w:val="both"/>
        <w:rPr>
          <w:rFonts w:asciiTheme="minorBidi" w:hAnsiTheme="minorBidi"/>
          <w:lang w:eastAsia="fr-FR"/>
        </w:rPr>
      </w:pPr>
      <w:r w:rsidRPr="006076D3">
        <w:rPr>
          <w:rFonts w:asciiTheme="minorBidi" w:hAnsiTheme="minorBidi"/>
          <w:lang w:eastAsia="fr-FR"/>
        </w:rPr>
        <w:t xml:space="preserve">- </w:t>
      </w:r>
      <w:r w:rsidR="00DC681F" w:rsidRPr="006076D3">
        <w:rPr>
          <w:rFonts w:asciiTheme="minorBidi" w:hAnsiTheme="minorBidi"/>
          <w:lang w:eastAsia="fr-FR"/>
        </w:rPr>
        <w:t>Specific NTN r</w:t>
      </w:r>
      <w:r w:rsidRPr="006076D3">
        <w:rPr>
          <w:rFonts w:asciiTheme="minorBidi" w:hAnsiTheme="minorBidi"/>
          <w:lang w:eastAsia="fr-FR"/>
        </w:rPr>
        <w:t>equirements for handover KPIs (e.g. interruption time);</w:t>
      </w:r>
    </w:p>
    <w:p w:rsidR="00107374" w:rsidRPr="006076D3" w:rsidRDefault="00107374">
      <w:pPr>
        <w:jc w:val="both"/>
        <w:rPr>
          <w:rFonts w:asciiTheme="minorBidi" w:hAnsiTheme="minorBidi"/>
          <w:lang w:eastAsia="fr-FR"/>
        </w:rPr>
      </w:pPr>
      <w:r>
        <w:rPr>
          <w:rFonts w:asciiTheme="minorBidi" w:hAnsiTheme="minorBidi"/>
          <w:lang w:eastAsia="fr-FR"/>
        </w:rPr>
        <w:t xml:space="preserve">- </w:t>
      </w:r>
      <w:r w:rsidRPr="00752903">
        <w:rPr>
          <w:rFonts w:asciiTheme="minorBidi" w:hAnsiTheme="minorBidi"/>
          <w:lang w:eastAsia="fr-FR"/>
        </w:rPr>
        <w:t xml:space="preserve">Specific </w:t>
      </w:r>
      <w:r>
        <w:rPr>
          <w:rFonts w:asciiTheme="minorBidi" w:hAnsiTheme="minorBidi"/>
          <w:lang w:eastAsia="fr-FR"/>
        </w:rPr>
        <w:t xml:space="preserve">NTN testing </w:t>
      </w:r>
      <w:r w:rsidRPr="00752903">
        <w:rPr>
          <w:rFonts w:asciiTheme="minorBidi" w:hAnsiTheme="minorBidi"/>
          <w:lang w:eastAsia="fr-FR"/>
        </w:rPr>
        <w:t xml:space="preserve">configurations with NTN </w:t>
      </w:r>
      <w:r>
        <w:rPr>
          <w:rFonts w:asciiTheme="minorBidi" w:hAnsiTheme="minorBidi"/>
          <w:lang w:eastAsia="fr-FR"/>
        </w:rPr>
        <w:t xml:space="preserve">specific </w:t>
      </w:r>
      <w:r w:rsidRPr="00752903">
        <w:rPr>
          <w:rFonts w:asciiTheme="minorBidi" w:hAnsiTheme="minorBidi"/>
          <w:lang w:eastAsia="fr-FR"/>
        </w:rPr>
        <w:t>Doppler;</w:t>
      </w:r>
    </w:p>
    <w:p w:rsidR="00AB5C2B" w:rsidRPr="006076D3" w:rsidRDefault="00AB5C2B">
      <w:pPr>
        <w:jc w:val="both"/>
        <w:rPr>
          <w:rFonts w:asciiTheme="minorBidi" w:hAnsiTheme="minorBidi"/>
          <w:lang w:eastAsia="fr-FR"/>
        </w:rPr>
      </w:pPr>
      <w:r w:rsidRPr="006076D3">
        <w:rPr>
          <w:rFonts w:asciiTheme="minorBidi" w:hAnsiTheme="minorBidi"/>
          <w:lang w:eastAsia="fr-FR"/>
        </w:rPr>
        <w:t xml:space="preserve">- </w:t>
      </w:r>
      <w:r w:rsidR="00DC681F" w:rsidRPr="006076D3">
        <w:rPr>
          <w:rFonts w:asciiTheme="minorBidi" w:hAnsiTheme="minorBidi"/>
          <w:lang w:eastAsia="fr-FR"/>
        </w:rPr>
        <w:t>Specific NTN r</w:t>
      </w:r>
      <w:r w:rsidRPr="006076D3">
        <w:rPr>
          <w:rFonts w:asciiTheme="minorBidi" w:hAnsiTheme="minorBidi"/>
          <w:lang w:eastAsia="fr-FR"/>
        </w:rPr>
        <w:t>equirements in terms of timing accuracy;</w:t>
      </w:r>
    </w:p>
    <w:p w:rsidR="00CE23B8" w:rsidRPr="00574768" w:rsidRDefault="00AB5C2B" w:rsidP="00574768">
      <w:pPr>
        <w:jc w:val="both"/>
        <w:rPr>
          <w:rFonts w:asciiTheme="minorBidi" w:hAnsiTheme="minorBidi"/>
          <w:lang w:eastAsia="fr-FR"/>
        </w:rPr>
      </w:pPr>
      <w:r w:rsidRPr="006076D3">
        <w:rPr>
          <w:rFonts w:asciiTheme="minorBidi" w:hAnsiTheme="minorBidi"/>
          <w:lang w:eastAsia="fr-FR"/>
        </w:rPr>
        <w:t xml:space="preserve">- </w:t>
      </w:r>
      <w:r w:rsidR="00DC681F" w:rsidRPr="006076D3">
        <w:rPr>
          <w:rFonts w:asciiTheme="minorBidi" w:hAnsiTheme="minorBidi"/>
          <w:lang w:eastAsia="fr-FR"/>
        </w:rPr>
        <w:t>Specific NTN r</w:t>
      </w:r>
      <w:r w:rsidRPr="006076D3">
        <w:rPr>
          <w:rFonts w:asciiTheme="minorBidi" w:hAnsiTheme="minorBidi"/>
          <w:lang w:eastAsia="fr-FR"/>
        </w:rPr>
        <w:t>equirements for RSRP/RSRQ measurement accuracy</w:t>
      </w:r>
      <w:bookmarkStart w:id="4" w:name="kanchor12"/>
      <w:bookmarkEnd w:id="4"/>
      <w:r w:rsidR="00B607EA">
        <w:rPr>
          <w:rFonts w:asciiTheme="minorBidi" w:hAnsiTheme="minorBidi"/>
          <w:lang w:eastAsia="fr-FR"/>
        </w:rPr>
        <w:t>.</w:t>
      </w:r>
    </w:p>
    <w:p w:rsidR="00CE23B8" w:rsidRPr="006076D3" w:rsidRDefault="00CE23B8">
      <w:pPr>
        <w:jc w:val="both"/>
        <w:rPr>
          <w:rFonts w:asciiTheme="minorBidi" w:hAnsiTheme="minorBidi"/>
          <w:lang w:eastAsia="fr-FR"/>
        </w:rPr>
      </w:pPr>
      <w:r>
        <w:rPr>
          <w:rFonts w:asciiTheme="minorBidi" w:hAnsiTheme="minorBidi"/>
          <w:b/>
          <w:bCs/>
          <w:lang w:eastAsia="fr-FR"/>
        </w:rPr>
        <w:t>Proposal 6</w:t>
      </w:r>
      <w:r w:rsidRPr="006076D3">
        <w:rPr>
          <w:rFonts w:asciiTheme="minorBidi" w:hAnsiTheme="minorBidi"/>
          <w:b/>
          <w:bCs/>
          <w:lang w:eastAsia="fr-FR"/>
        </w:rPr>
        <w:t>:</w:t>
      </w:r>
      <w:r w:rsidRPr="006076D3">
        <w:rPr>
          <w:rFonts w:asciiTheme="minorBidi" w:hAnsiTheme="minorBidi"/>
          <w:lang w:eastAsia="fr-FR"/>
        </w:rPr>
        <w:t xml:space="preserve"> RRM &amp; demodulati</w:t>
      </w:r>
      <w:r>
        <w:rPr>
          <w:rFonts w:asciiTheme="minorBidi" w:hAnsiTheme="minorBidi"/>
          <w:lang w:eastAsia="fr-FR"/>
        </w:rPr>
        <w:t>on KPIs may include (at least):</w:t>
      </w:r>
    </w:p>
    <w:p w:rsidR="00CE23B8" w:rsidRPr="006076D3" w:rsidRDefault="00CE23B8">
      <w:pPr>
        <w:jc w:val="both"/>
        <w:rPr>
          <w:rFonts w:asciiTheme="minorBidi" w:hAnsiTheme="minorBidi"/>
          <w:lang w:eastAsia="fr-FR"/>
        </w:rPr>
      </w:pPr>
      <w:r w:rsidRPr="006076D3">
        <w:rPr>
          <w:rFonts w:asciiTheme="minorBidi" w:hAnsiTheme="minorBidi"/>
          <w:lang w:eastAsia="fr-FR"/>
        </w:rPr>
        <w:t>- Specific NTN requirements in terms of achievable throughput for each modulation expressed in terms of percentage of max throughput and per given modulation;</w:t>
      </w:r>
    </w:p>
    <w:p w:rsidR="00CE23B8" w:rsidRDefault="00CE23B8" w:rsidP="00B607EA">
      <w:pPr>
        <w:jc w:val="both"/>
        <w:rPr>
          <w:rFonts w:asciiTheme="minorBidi" w:hAnsiTheme="minorBidi"/>
          <w:lang w:eastAsia="fr-FR"/>
        </w:rPr>
      </w:pPr>
    </w:p>
    <w:p w:rsidR="00EF0E9D" w:rsidRPr="006076D3" w:rsidRDefault="00EF0E9D" w:rsidP="00EF0E9D">
      <w:pPr>
        <w:pStyle w:val="Titre1"/>
        <w:rPr>
          <w:lang w:val="en-US"/>
        </w:rPr>
      </w:pPr>
      <w:r>
        <w:rPr>
          <w:lang w:val="en-US"/>
        </w:rPr>
        <w:t>Specific TS 38.133 list of requirements</w:t>
      </w:r>
    </w:p>
    <w:p w:rsidR="005D60BF" w:rsidRDefault="005D60BF" w:rsidP="008F4E32">
      <w:pPr>
        <w:jc w:val="both"/>
        <w:rPr>
          <w:rFonts w:asciiTheme="minorBidi" w:hAnsiTheme="minorBidi"/>
          <w:lang w:eastAsia="fr-FR"/>
        </w:rPr>
      </w:pPr>
      <w:r w:rsidRPr="005D60BF">
        <w:rPr>
          <w:rFonts w:asciiTheme="minorBidi" w:hAnsiTheme="minorBidi"/>
          <w:lang w:eastAsia="fr-FR"/>
        </w:rPr>
        <w:t>TS 38.133</w:t>
      </w:r>
      <w:r>
        <w:rPr>
          <w:rFonts w:asciiTheme="minorBidi" w:hAnsiTheme="minorBidi"/>
          <w:lang w:eastAsia="fr-FR"/>
        </w:rPr>
        <w:t xml:space="preserve"> accuracy requirements are normally used by 3GPP to define test </w:t>
      </w:r>
      <w:r w:rsidR="008F4E32">
        <w:rPr>
          <w:rFonts w:asciiTheme="minorBidi" w:hAnsiTheme="minorBidi"/>
          <w:lang w:eastAsia="fr-FR"/>
        </w:rPr>
        <w:t>requirements to be met by test specification (</w:t>
      </w:r>
      <w:proofErr w:type="spellStart"/>
      <w:r w:rsidR="008F4E32">
        <w:rPr>
          <w:rFonts w:asciiTheme="minorBidi" w:hAnsiTheme="minorBidi"/>
          <w:lang w:eastAsia="fr-FR"/>
        </w:rPr>
        <w:t>e.g</w:t>
      </w:r>
      <w:proofErr w:type="spellEnd"/>
      <w:r w:rsidR="008F4E32">
        <w:rPr>
          <w:rFonts w:asciiTheme="minorBidi" w:hAnsiTheme="minorBidi"/>
          <w:lang w:eastAsia="fr-FR"/>
        </w:rPr>
        <w:t xml:space="preserve"> TS 38.533), together with some test tolerances</w:t>
      </w:r>
      <w:r>
        <w:rPr>
          <w:rFonts w:asciiTheme="minorBidi" w:hAnsiTheme="minorBidi"/>
          <w:lang w:eastAsia="fr-FR"/>
        </w:rPr>
        <w:t xml:space="preserve">. Some of the legacy 3GPP requirements have been selected in the table below. This concerns e.g. active states, inactive states, connected state, timing and signaling characteristics, and some of the accuracy requirements define some precision in terms of e.g. cell selection, cell reselection, </w:t>
      </w:r>
      <w:r w:rsidRPr="00574768">
        <w:rPr>
          <w:rFonts w:asciiTheme="minorBidi" w:hAnsiTheme="minorBidi"/>
          <w:lang w:eastAsia="fr-FR"/>
        </w:rPr>
        <w:t>measurement, interruption time, etc.</w:t>
      </w:r>
    </w:p>
    <w:p w:rsidR="00574768" w:rsidRPr="00574768" w:rsidRDefault="00574768" w:rsidP="008F4E32">
      <w:pPr>
        <w:jc w:val="both"/>
        <w:rPr>
          <w:rFonts w:asciiTheme="minorBidi" w:hAnsiTheme="minorBidi"/>
          <w:lang w:eastAsia="fr-FR"/>
        </w:rPr>
      </w:pPr>
    </w:p>
    <w:p w:rsidR="004168A9" w:rsidRPr="00574768" w:rsidRDefault="004168A9" w:rsidP="00574768">
      <w:pPr>
        <w:jc w:val="center"/>
        <w:rPr>
          <w:rFonts w:asciiTheme="minorBidi" w:hAnsiTheme="minorBidi"/>
          <w:lang w:eastAsia="fr-FR"/>
        </w:rPr>
      </w:pPr>
      <w:r w:rsidRPr="00574768">
        <w:rPr>
          <w:rFonts w:asciiTheme="minorBidi" w:hAnsiTheme="minorBidi"/>
          <w:lang w:eastAsia="fr-FR"/>
        </w:rPr>
        <w:t>Table 1: Parameters related to SA mobility states</w:t>
      </w:r>
    </w:p>
    <w:tbl>
      <w:tblPr>
        <w:tblStyle w:val="Grilledutableau"/>
        <w:tblW w:w="0" w:type="auto"/>
        <w:tblLook w:val="04A0" w:firstRow="1" w:lastRow="0" w:firstColumn="1" w:lastColumn="0" w:noHBand="0" w:noVBand="1"/>
      </w:tblPr>
      <w:tblGrid>
        <w:gridCol w:w="2210"/>
        <w:gridCol w:w="1952"/>
        <w:gridCol w:w="1878"/>
        <w:gridCol w:w="3580"/>
      </w:tblGrid>
      <w:tr w:rsidR="00253008" w:rsidRPr="00574768" w:rsidTr="00253008">
        <w:tc>
          <w:tcPr>
            <w:tcW w:w="1804" w:type="dxa"/>
          </w:tcPr>
          <w:p w:rsidR="008F4E32" w:rsidRPr="00574768" w:rsidRDefault="008F4E32" w:rsidP="00B607EA">
            <w:pPr>
              <w:jc w:val="both"/>
              <w:rPr>
                <w:rFonts w:asciiTheme="minorBidi" w:hAnsiTheme="minorBidi"/>
                <w:lang w:eastAsia="fr-FR"/>
              </w:rPr>
            </w:pPr>
            <w:r w:rsidRPr="00574768">
              <w:rPr>
                <w:rFonts w:asciiTheme="minorBidi" w:hAnsiTheme="minorBidi"/>
                <w:lang w:eastAsia="fr-FR"/>
              </w:rPr>
              <w:t xml:space="preserve">SA </w:t>
            </w:r>
            <w:r w:rsidR="00253008" w:rsidRPr="00574768">
              <w:rPr>
                <w:rFonts w:asciiTheme="minorBidi" w:hAnsiTheme="minorBidi"/>
                <w:lang w:eastAsia="fr-FR"/>
              </w:rPr>
              <w:t xml:space="preserve">Mobility </w:t>
            </w:r>
            <w:r w:rsidRPr="00574768">
              <w:rPr>
                <w:rFonts w:asciiTheme="minorBidi" w:hAnsiTheme="minorBidi"/>
                <w:lang w:eastAsia="fr-FR"/>
              </w:rPr>
              <w:t>States</w:t>
            </w:r>
          </w:p>
        </w:tc>
        <w:tc>
          <w:tcPr>
            <w:tcW w:w="2042" w:type="dxa"/>
          </w:tcPr>
          <w:p w:rsidR="008F4E32" w:rsidRPr="00574768" w:rsidRDefault="008F4E32" w:rsidP="00B607EA">
            <w:pPr>
              <w:jc w:val="both"/>
              <w:rPr>
                <w:rFonts w:asciiTheme="minorBidi" w:hAnsiTheme="minorBidi"/>
                <w:lang w:eastAsia="fr-FR"/>
              </w:rPr>
            </w:pPr>
            <w:r w:rsidRPr="00574768">
              <w:rPr>
                <w:rFonts w:asciiTheme="minorBidi" w:hAnsiTheme="minorBidi"/>
                <w:lang w:eastAsia="fr-FR"/>
              </w:rPr>
              <w:t>Essential Parameter</w:t>
            </w:r>
          </w:p>
        </w:tc>
        <w:tc>
          <w:tcPr>
            <w:tcW w:w="1938" w:type="dxa"/>
          </w:tcPr>
          <w:p w:rsidR="008F4E32" w:rsidRPr="00574768" w:rsidRDefault="008F4E32" w:rsidP="00B607EA">
            <w:pPr>
              <w:jc w:val="both"/>
              <w:rPr>
                <w:rFonts w:asciiTheme="minorBidi" w:hAnsiTheme="minorBidi"/>
                <w:lang w:eastAsia="fr-FR"/>
              </w:rPr>
            </w:pPr>
            <w:r w:rsidRPr="00574768">
              <w:rPr>
                <w:rFonts w:asciiTheme="minorBidi" w:hAnsiTheme="minorBidi"/>
                <w:lang w:eastAsia="fr-FR"/>
              </w:rPr>
              <w:t>Parameter Name</w:t>
            </w:r>
          </w:p>
        </w:tc>
        <w:tc>
          <w:tcPr>
            <w:tcW w:w="3836" w:type="dxa"/>
          </w:tcPr>
          <w:p w:rsidR="008F4E32" w:rsidRPr="00574768" w:rsidRDefault="004168A9" w:rsidP="00B607EA">
            <w:pPr>
              <w:jc w:val="both"/>
              <w:rPr>
                <w:rFonts w:asciiTheme="minorBidi" w:hAnsiTheme="minorBidi"/>
                <w:lang w:eastAsia="fr-FR"/>
              </w:rPr>
            </w:pPr>
            <w:r w:rsidRPr="00574768">
              <w:rPr>
                <w:rFonts w:asciiTheme="minorBidi" w:hAnsiTheme="minorBidi"/>
                <w:lang w:eastAsia="fr-FR"/>
              </w:rPr>
              <w:t>Parameter meaning, remark, or specific requirement</w:t>
            </w:r>
          </w:p>
        </w:tc>
      </w:tr>
      <w:tr w:rsidR="00253008" w:rsidRPr="00574768" w:rsidTr="00574768">
        <w:trPr>
          <w:trHeight w:val="251"/>
        </w:trPr>
        <w:tc>
          <w:tcPr>
            <w:tcW w:w="1804" w:type="dxa"/>
            <w:vMerge w:val="restart"/>
          </w:tcPr>
          <w:p w:rsidR="00B30A39" w:rsidRPr="00574768" w:rsidRDefault="00B30A39" w:rsidP="00B607EA">
            <w:pPr>
              <w:jc w:val="both"/>
              <w:rPr>
                <w:rFonts w:asciiTheme="minorBidi" w:hAnsiTheme="minorBidi"/>
              </w:rPr>
            </w:pPr>
            <w:r w:rsidRPr="00574768">
              <w:rPr>
                <w:rFonts w:asciiTheme="minorBidi" w:hAnsiTheme="minorBidi"/>
              </w:rPr>
              <w:t>RRC_IDLE state mobility</w:t>
            </w:r>
          </w:p>
        </w:tc>
        <w:tc>
          <w:tcPr>
            <w:tcW w:w="2042" w:type="dxa"/>
            <w:vMerge w:val="restart"/>
          </w:tcPr>
          <w:p w:rsidR="00B30A39" w:rsidRPr="00574768" w:rsidRDefault="00B30A39" w:rsidP="00B607EA">
            <w:pPr>
              <w:jc w:val="both"/>
              <w:rPr>
                <w:rFonts w:asciiTheme="minorBidi" w:hAnsiTheme="minorBidi"/>
                <w:sz w:val="18"/>
                <w:szCs w:val="18"/>
              </w:rPr>
            </w:pPr>
            <w:r w:rsidRPr="00574768">
              <w:rPr>
                <w:rFonts w:asciiTheme="minorBidi" w:hAnsiTheme="minorBidi"/>
                <w:sz w:val="18"/>
                <w:szCs w:val="18"/>
              </w:rPr>
              <w:t>Cell Re-selection</w:t>
            </w:r>
          </w:p>
        </w:tc>
        <w:tc>
          <w:tcPr>
            <w:tcW w:w="1938" w:type="dxa"/>
          </w:tcPr>
          <w:p w:rsidR="00B30A39" w:rsidRPr="00574768" w:rsidRDefault="00B30A39" w:rsidP="00B607EA">
            <w:pPr>
              <w:jc w:val="both"/>
              <w:rPr>
                <w:rFonts w:asciiTheme="minorBidi" w:hAnsiTheme="minorBidi"/>
                <w:sz w:val="18"/>
                <w:szCs w:val="18"/>
              </w:rPr>
            </w:pPr>
            <w:r w:rsidRPr="00574768">
              <w:rPr>
                <w:rFonts w:asciiTheme="minorBidi" w:hAnsiTheme="minorBidi"/>
                <w:sz w:val="18"/>
                <w:szCs w:val="18"/>
              </w:rPr>
              <w:t>UE measurement capability</w:t>
            </w:r>
          </w:p>
        </w:tc>
        <w:tc>
          <w:tcPr>
            <w:tcW w:w="3836" w:type="dxa"/>
          </w:tcPr>
          <w:p w:rsidR="00B30A39" w:rsidRPr="00574768" w:rsidRDefault="00B30A39" w:rsidP="00B607EA">
            <w:pPr>
              <w:jc w:val="both"/>
              <w:rPr>
                <w:rFonts w:asciiTheme="minorBidi" w:hAnsiTheme="minorBidi"/>
                <w:sz w:val="18"/>
                <w:szCs w:val="18"/>
              </w:rPr>
            </w:pPr>
            <w:r w:rsidRPr="00574768">
              <w:rPr>
                <w:rFonts w:asciiTheme="minorBidi" w:hAnsiTheme="minorBidi"/>
                <w:sz w:val="18"/>
                <w:szCs w:val="18"/>
              </w:rPr>
              <w:t>Capability of UE to monitor intra-frequency and inter-frequency (NTN or TN) carrier.</w:t>
            </w:r>
          </w:p>
        </w:tc>
      </w:tr>
      <w:tr w:rsidR="00253008" w:rsidRPr="00574768" w:rsidTr="00253008">
        <w:tc>
          <w:tcPr>
            <w:tcW w:w="1804" w:type="dxa"/>
            <w:vMerge/>
          </w:tcPr>
          <w:p w:rsidR="00B30A39" w:rsidRPr="00574768" w:rsidRDefault="00B30A39" w:rsidP="00B607EA">
            <w:pPr>
              <w:jc w:val="both"/>
              <w:rPr>
                <w:rFonts w:asciiTheme="minorBidi" w:hAnsiTheme="minorBidi"/>
              </w:rPr>
            </w:pPr>
          </w:p>
        </w:tc>
        <w:tc>
          <w:tcPr>
            <w:tcW w:w="2042" w:type="dxa"/>
            <w:vMerge/>
          </w:tcPr>
          <w:p w:rsidR="00B30A39" w:rsidRPr="00574768" w:rsidRDefault="00B30A39" w:rsidP="00B607EA">
            <w:pPr>
              <w:jc w:val="both"/>
              <w:rPr>
                <w:rFonts w:asciiTheme="minorBidi" w:hAnsiTheme="minorBidi"/>
                <w:sz w:val="18"/>
                <w:szCs w:val="18"/>
              </w:rPr>
            </w:pPr>
          </w:p>
        </w:tc>
        <w:tc>
          <w:tcPr>
            <w:tcW w:w="1938" w:type="dxa"/>
          </w:tcPr>
          <w:p w:rsidR="00B30A39" w:rsidRPr="00574768" w:rsidRDefault="00B30A39" w:rsidP="00B607EA">
            <w:pPr>
              <w:jc w:val="both"/>
              <w:rPr>
                <w:rFonts w:asciiTheme="minorBidi" w:hAnsiTheme="minorBidi"/>
                <w:sz w:val="18"/>
                <w:szCs w:val="18"/>
              </w:rPr>
            </w:pPr>
            <w:r w:rsidRPr="00574768">
              <w:rPr>
                <w:rFonts w:asciiTheme="minorBidi" w:hAnsiTheme="minorBidi"/>
                <w:sz w:val="18"/>
                <w:szCs w:val="18"/>
              </w:rPr>
              <w:t>Measurement and evaluation of serving cell</w:t>
            </w:r>
          </w:p>
        </w:tc>
        <w:tc>
          <w:tcPr>
            <w:tcW w:w="3836" w:type="dxa"/>
          </w:tcPr>
          <w:p w:rsidR="00B30A39" w:rsidRPr="00574768" w:rsidRDefault="003E32DC" w:rsidP="00826029">
            <w:pPr>
              <w:jc w:val="both"/>
              <w:rPr>
                <w:rFonts w:asciiTheme="minorBidi" w:hAnsiTheme="minorBidi"/>
                <w:sz w:val="18"/>
                <w:szCs w:val="18"/>
              </w:rPr>
            </w:pPr>
            <w:r w:rsidRPr="00574768">
              <w:rPr>
                <w:rFonts w:asciiTheme="minorBidi" w:hAnsiTheme="minorBidi"/>
                <w:sz w:val="18"/>
                <w:szCs w:val="18"/>
              </w:rPr>
              <w:t>The NTN UE shall be able to measure</w:t>
            </w:r>
            <w:r w:rsidR="00B30A39" w:rsidRPr="00574768">
              <w:rPr>
                <w:rFonts w:asciiTheme="minorBidi" w:hAnsiTheme="minorBidi"/>
                <w:sz w:val="18"/>
                <w:szCs w:val="18"/>
              </w:rPr>
              <w:t xml:space="preserve"> the SS-RSRP and SS-RSRQ level of the serving cell and evaluate the cell selection criterion. UE filtering of the SS-RSRP and SS-RSRQ measurements of the serving cell using at least X measurements, </w:t>
            </w:r>
            <w:r w:rsidR="00B30A39" w:rsidRPr="00574768">
              <w:rPr>
                <w:rFonts w:asciiTheme="minorBidi" w:hAnsiTheme="minorBidi"/>
                <w:sz w:val="18"/>
                <w:szCs w:val="18"/>
              </w:rPr>
              <w:lastRenderedPageBreak/>
              <w:t>where X FFS.</w:t>
            </w:r>
          </w:p>
        </w:tc>
      </w:tr>
      <w:tr w:rsidR="00253008" w:rsidRPr="00574768" w:rsidTr="00253008">
        <w:tc>
          <w:tcPr>
            <w:tcW w:w="1804" w:type="dxa"/>
            <w:vMerge/>
          </w:tcPr>
          <w:p w:rsidR="00B30A39" w:rsidRPr="00574768" w:rsidRDefault="00B30A39" w:rsidP="00B607EA">
            <w:pPr>
              <w:jc w:val="both"/>
              <w:rPr>
                <w:rFonts w:asciiTheme="minorBidi" w:hAnsiTheme="minorBidi"/>
              </w:rPr>
            </w:pPr>
          </w:p>
        </w:tc>
        <w:tc>
          <w:tcPr>
            <w:tcW w:w="2042" w:type="dxa"/>
            <w:vMerge/>
          </w:tcPr>
          <w:p w:rsidR="00B30A39" w:rsidRPr="00574768" w:rsidRDefault="00B30A39" w:rsidP="00B607EA">
            <w:pPr>
              <w:jc w:val="both"/>
              <w:rPr>
                <w:rFonts w:asciiTheme="minorBidi" w:hAnsiTheme="minorBidi"/>
                <w:sz w:val="18"/>
                <w:szCs w:val="18"/>
              </w:rPr>
            </w:pPr>
          </w:p>
        </w:tc>
        <w:tc>
          <w:tcPr>
            <w:tcW w:w="1938" w:type="dxa"/>
          </w:tcPr>
          <w:p w:rsidR="00B30A39" w:rsidRPr="00574768" w:rsidRDefault="00B30A39" w:rsidP="00B607EA">
            <w:pPr>
              <w:jc w:val="both"/>
              <w:rPr>
                <w:rFonts w:asciiTheme="minorBidi" w:hAnsiTheme="minorBidi"/>
                <w:sz w:val="18"/>
                <w:szCs w:val="18"/>
              </w:rPr>
            </w:pPr>
            <w:r w:rsidRPr="00574768">
              <w:rPr>
                <w:rFonts w:asciiTheme="minorBidi" w:hAnsiTheme="minorBidi"/>
                <w:sz w:val="18"/>
                <w:szCs w:val="18"/>
              </w:rPr>
              <w:t>Measurements of intra-frequency NR cells</w:t>
            </w:r>
          </w:p>
        </w:tc>
        <w:tc>
          <w:tcPr>
            <w:tcW w:w="3836" w:type="dxa"/>
          </w:tcPr>
          <w:p w:rsidR="00B30A39" w:rsidRPr="00574768" w:rsidRDefault="003E32DC" w:rsidP="00574768">
            <w:pPr>
              <w:rPr>
                <w:rFonts w:asciiTheme="minorBidi" w:hAnsiTheme="minorBidi"/>
                <w:sz w:val="18"/>
                <w:szCs w:val="18"/>
              </w:rPr>
            </w:pPr>
            <w:r w:rsidRPr="00574768">
              <w:rPr>
                <w:rFonts w:asciiTheme="minorBidi" w:hAnsiTheme="minorBidi"/>
                <w:sz w:val="18"/>
                <w:szCs w:val="18"/>
              </w:rPr>
              <w:t xml:space="preserve">The NTN UE shall be able to identify new intra-frequency cells and perform </w:t>
            </w:r>
            <w:r w:rsidRPr="00574768">
              <w:rPr>
                <w:rFonts w:asciiTheme="minorBidi" w:hAnsiTheme="minorBidi"/>
                <w:sz w:val="18"/>
                <w:szCs w:val="18"/>
                <w:lang w:eastAsia="zh-CN"/>
              </w:rPr>
              <w:t>SS</w:t>
            </w:r>
            <w:r w:rsidRPr="00574768">
              <w:rPr>
                <w:rFonts w:asciiTheme="minorBidi" w:hAnsiTheme="minorBidi"/>
                <w:sz w:val="18"/>
                <w:szCs w:val="18"/>
              </w:rPr>
              <w:t xml:space="preserve">-RSRP and </w:t>
            </w:r>
            <w:r w:rsidRPr="00574768">
              <w:rPr>
                <w:rFonts w:asciiTheme="minorBidi" w:hAnsiTheme="minorBidi"/>
                <w:sz w:val="18"/>
                <w:szCs w:val="18"/>
                <w:lang w:eastAsia="zh-CN"/>
              </w:rPr>
              <w:t>SS-</w:t>
            </w:r>
            <w:r w:rsidRPr="00574768">
              <w:rPr>
                <w:rFonts w:asciiTheme="minorBidi" w:hAnsiTheme="minorBidi"/>
                <w:sz w:val="18"/>
                <w:szCs w:val="18"/>
              </w:rPr>
              <w:t xml:space="preserve">RSRQ measurements of </w:t>
            </w:r>
            <w:r w:rsidRPr="00574768">
              <w:rPr>
                <w:rFonts w:asciiTheme="minorBidi" w:hAnsiTheme="minorBidi"/>
                <w:sz w:val="18"/>
                <w:szCs w:val="18"/>
                <w:lang w:eastAsia="zh-CN"/>
              </w:rPr>
              <w:t xml:space="preserve">the </w:t>
            </w:r>
            <w:r w:rsidRPr="00574768">
              <w:rPr>
                <w:rFonts w:asciiTheme="minorBidi" w:hAnsiTheme="minorBidi"/>
                <w:sz w:val="18"/>
                <w:szCs w:val="18"/>
              </w:rPr>
              <w:t xml:space="preserve">identified intra-frequency cells without an explicit intra-frequency neighbor list containing physical layer cell identities. The NTN UE shall measure </w:t>
            </w:r>
            <w:r w:rsidRPr="00574768">
              <w:rPr>
                <w:rFonts w:asciiTheme="minorBidi" w:hAnsiTheme="minorBidi"/>
                <w:sz w:val="18"/>
                <w:szCs w:val="18"/>
                <w:lang w:eastAsia="zh-CN"/>
              </w:rPr>
              <w:t>SS-</w:t>
            </w:r>
            <w:r w:rsidRPr="00574768">
              <w:rPr>
                <w:rFonts w:asciiTheme="minorBidi" w:hAnsiTheme="minorBidi"/>
                <w:sz w:val="18"/>
                <w:szCs w:val="18"/>
              </w:rPr>
              <w:t xml:space="preserve">RSRP and </w:t>
            </w:r>
            <w:r w:rsidRPr="00574768">
              <w:rPr>
                <w:rFonts w:asciiTheme="minorBidi" w:hAnsiTheme="minorBidi"/>
                <w:sz w:val="18"/>
                <w:szCs w:val="18"/>
                <w:lang w:eastAsia="zh-CN"/>
              </w:rPr>
              <w:t>SS-</w:t>
            </w:r>
            <w:r w:rsidRPr="00574768">
              <w:rPr>
                <w:rFonts w:asciiTheme="minorBidi" w:hAnsiTheme="minorBidi"/>
                <w:sz w:val="18"/>
                <w:szCs w:val="18"/>
              </w:rPr>
              <w:t xml:space="preserve">RSRQ at least every </w:t>
            </w:r>
            <w:proofErr w:type="spellStart"/>
            <w:r w:rsidRPr="00574768">
              <w:rPr>
                <w:rFonts w:asciiTheme="minorBidi" w:hAnsiTheme="minorBidi"/>
                <w:sz w:val="18"/>
                <w:szCs w:val="18"/>
              </w:rPr>
              <w:t>T</w:t>
            </w:r>
            <w:r w:rsidRPr="00574768">
              <w:rPr>
                <w:rFonts w:asciiTheme="minorBidi" w:hAnsiTheme="minorBidi"/>
                <w:sz w:val="18"/>
                <w:szCs w:val="18"/>
                <w:vertAlign w:val="subscript"/>
              </w:rPr>
              <w:t>measure</w:t>
            </w:r>
            <w:proofErr w:type="gramStart"/>
            <w:r w:rsidRPr="00574768">
              <w:rPr>
                <w:rFonts w:asciiTheme="minorBidi" w:hAnsiTheme="minorBidi"/>
                <w:sz w:val="18"/>
                <w:szCs w:val="18"/>
                <w:vertAlign w:val="subscript"/>
              </w:rPr>
              <w:t>,NR</w:t>
            </w:r>
            <w:proofErr w:type="gramEnd"/>
            <w:r w:rsidRPr="00574768">
              <w:rPr>
                <w:rFonts w:asciiTheme="minorBidi" w:hAnsiTheme="minorBidi"/>
                <w:sz w:val="18"/>
                <w:szCs w:val="18"/>
                <w:vertAlign w:val="subscript"/>
              </w:rPr>
              <w:t>_Intra</w:t>
            </w:r>
            <w:proofErr w:type="spellEnd"/>
            <w:r w:rsidRPr="00574768">
              <w:rPr>
                <w:rFonts w:asciiTheme="minorBidi" w:hAnsiTheme="minorBidi"/>
                <w:sz w:val="18"/>
                <w:szCs w:val="18"/>
              </w:rPr>
              <w:t xml:space="preserve"> equivalent parameter. NTN UE filtering of the SS-RSRP and SS-RSRQ measurements of the serving cell using at least X measurements, where X FFS.</w:t>
            </w:r>
          </w:p>
        </w:tc>
      </w:tr>
      <w:tr w:rsidR="00253008" w:rsidRPr="00574768" w:rsidTr="00253008">
        <w:tc>
          <w:tcPr>
            <w:tcW w:w="1804" w:type="dxa"/>
            <w:vMerge/>
          </w:tcPr>
          <w:p w:rsidR="00B30A39" w:rsidRPr="00574768" w:rsidRDefault="00B30A39" w:rsidP="00B607EA">
            <w:pPr>
              <w:jc w:val="both"/>
              <w:rPr>
                <w:rFonts w:asciiTheme="minorBidi" w:hAnsiTheme="minorBidi"/>
                <w:lang w:eastAsia="fr-FR"/>
              </w:rPr>
            </w:pPr>
          </w:p>
        </w:tc>
        <w:tc>
          <w:tcPr>
            <w:tcW w:w="2042" w:type="dxa"/>
            <w:vMerge/>
          </w:tcPr>
          <w:p w:rsidR="00B30A39" w:rsidRPr="00574768" w:rsidRDefault="00B30A39" w:rsidP="00B607EA">
            <w:pPr>
              <w:jc w:val="both"/>
              <w:rPr>
                <w:rFonts w:asciiTheme="minorBidi" w:hAnsiTheme="minorBidi"/>
                <w:sz w:val="18"/>
                <w:szCs w:val="18"/>
                <w:lang w:eastAsia="fr-FR"/>
              </w:rPr>
            </w:pPr>
          </w:p>
        </w:tc>
        <w:tc>
          <w:tcPr>
            <w:tcW w:w="1938" w:type="dxa"/>
          </w:tcPr>
          <w:p w:rsidR="00B30A39" w:rsidRPr="00574768" w:rsidRDefault="00B30A39" w:rsidP="00826029">
            <w:pPr>
              <w:jc w:val="both"/>
              <w:rPr>
                <w:rFonts w:asciiTheme="minorBidi" w:hAnsiTheme="minorBidi"/>
                <w:sz w:val="18"/>
                <w:szCs w:val="18"/>
              </w:rPr>
            </w:pPr>
            <w:r w:rsidRPr="00574768">
              <w:rPr>
                <w:rFonts w:asciiTheme="minorBidi" w:hAnsiTheme="minorBidi"/>
                <w:sz w:val="18"/>
                <w:szCs w:val="18"/>
              </w:rPr>
              <w:t>Measurements of inter-frequency NR cells</w:t>
            </w:r>
          </w:p>
        </w:tc>
        <w:tc>
          <w:tcPr>
            <w:tcW w:w="3836" w:type="dxa"/>
          </w:tcPr>
          <w:p w:rsidR="00B30A39" w:rsidRPr="00574768" w:rsidRDefault="003E32DC" w:rsidP="00574768">
            <w:pPr>
              <w:rPr>
                <w:rFonts w:asciiTheme="minorBidi" w:hAnsiTheme="minorBidi"/>
                <w:sz w:val="18"/>
                <w:szCs w:val="18"/>
              </w:rPr>
            </w:pPr>
            <w:r w:rsidRPr="00574768">
              <w:rPr>
                <w:rFonts w:asciiTheme="minorBidi" w:hAnsiTheme="minorBidi"/>
                <w:sz w:val="18"/>
                <w:szCs w:val="18"/>
              </w:rPr>
              <w:t xml:space="preserve">The NTN UE shall be able to identify new inter-frequency cells and perform SS-RSRP or SS-RSRQ measurements of identified inter-frequency cells if carrier frequency information is provided by the serving cell, even if no explicit </w:t>
            </w:r>
            <w:proofErr w:type="spellStart"/>
            <w:r w:rsidRPr="00574768">
              <w:rPr>
                <w:rFonts w:asciiTheme="minorBidi" w:hAnsiTheme="minorBidi"/>
                <w:sz w:val="18"/>
                <w:szCs w:val="18"/>
              </w:rPr>
              <w:t>neighbour</w:t>
            </w:r>
            <w:proofErr w:type="spellEnd"/>
            <w:r w:rsidRPr="00574768">
              <w:rPr>
                <w:rFonts w:asciiTheme="minorBidi" w:hAnsiTheme="minorBidi"/>
                <w:sz w:val="18"/>
                <w:szCs w:val="18"/>
              </w:rPr>
              <w:t xml:space="preserve"> list with physical layer cell identities is provided. If </w:t>
            </w:r>
            <w:proofErr w:type="spellStart"/>
            <w:r w:rsidRPr="00574768">
              <w:rPr>
                <w:rFonts w:asciiTheme="minorBidi" w:hAnsiTheme="minorBidi"/>
                <w:sz w:val="18"/>
                <w:szCs w:val="18"/>
              </w:rPr>
              <w:t>Srxlev</w:t>
            </w:r>
            <w:proofErr w:type="spellEnd"/>
            <w:r w:rsidRPr="00574768">
              <w:rPr>
                <w:rFonts w:asciiTheme="minorBidi" w:hAnsiTheme="minorBidi"/>
                <w:sz w:val="18"/>
                <w:szCs w:val="18"/>
              </w:rPr>
              <w:t xml:space="preserve"> &gt; </w:t>
            </w:r>
            <w:proofErr w:type="spellStart"/>
            <w:r w:rsidRPr="00574768">
              <w:rPr>
                <w:rFonts w:asciiTheme="minorBidi" w:hAnsiTheme="minorBidi"/>
                <w:sz w:val="18"/>
                <w:szCs w:val="18"/>
              </w:rPr>
              <w:t>S</w:t>
            </w:r>
            <w:r w:rsidRPr="00574768">
              <w:rPr>
                <w:rFonts w:asciiTheme="minorBidi" w:hAnsiTheme="minorBidi"/>
                <w:sz w:val="18"/>
                <w:szCs w:val="18"/>
                <w:vertAlign w:val="subscript"/>
              </w:rPr>
              <w:t>nonIntraSearchP</w:t>
            </w:r>
            <w:proofErr w:type="spellEnd"/>
            <w:r w:rsidRPr="00574768">
              <w:rPr>
                <w:rFonts w:asciiTheme="minorBidi" w:hAnsiTheme="minorBidi"/>
                <w:sz w:val="18"/>
                <w:szCs w:val="18"/>
              </w:rPr>
              <w:t xml:space="preserve"> and </w:t>
            </w:r>
            <w:proofErr w:type="spellStart"/>
            <w:r w:rsidRPr="00574768">
              <w:rPr>
                <w:rFonts w:asciiTheme="minorBidi" w:hAnsiTheme="minorBidi"/>
                <w:sz w:val="18"/>
                <w:szCs w:val="18"/>
              </w:rPr>
              <w:t>Squal</w:t>
            </w:r>
            <w:proofErr w:type="spellEnd"/>
            <w:r w:rsidRPr="00574768">
              <w:rPr>
                <w:rFonts w:asciiTheme="minorBidi" w:hAnsiTheme="minorBidi"/>
                <w:sz w:val="18"/>
                <w:szCs w:val="18"/>
              </w:rPr>
              <w:t xml:space="preserve"> &gt; </w:t>
            </w:r>
            <w:proofErr w:type="spellStart"/>
            <w:r w:rsidRPr="00574768">
              <w:rPr>
                <w:rFonts w:asciiTheme="minorBidi" w:hAnsiTheme="minorBidi"/>
                <w:sz w:val="18"/>
                <w:szCs w:val="18"/>
              </w:rPr>
              <w:t>S</w:t>
            </w:r>
            <w:r w:rsidRPr="00574768">
              <w:rPr>
                <w:rFonts w:asciiTheme="minorBidi" w:hAnsiTheme="minorBidi"/>
                <w:sz w:val="18"/>
                <w:szCs w:val="18"/>
                <w:vertAlign w:val="subscript"/>
              </w:rPr>
              <w:t>nonIntraSearchQ</w:t>
            </w:r>
            <w:proofErr w:type="spellEnd"/>
            <w:r w:rsidRPr="00574768">
              <w:rPr>
                <w:rFonts w:asciiTheme="minorBidi" w:hAnsiTheme="minorBidi"/>
                <w:sz w:val="18"/>
                <w:szCs w:val="18"/>
              </w:rPr>
              <w:t xml:space="preserve"> then the NTN UE shall search for inter-frequency layers of higher priority at least every (NTN equivalent) </w:t>
            </w:r>
            <w:proofErr w:type="spellStart"/>
            <w:r w:rsidRPr="00574768">
              <w:rPr>
                <w:rFonts w:asciiTheme="minorBidi" w:hAnsiTheme="minorBidi"/>
                <w:sz w:val="18"/>
                <w:szCs w:val="18"/>
              </w:rPr>
              <w:t>T</w:t>
            </w:r>
            <w:r w:rsidRPr="00574768">
              <w:rPr>
                <w:rFonts w:asciiTheme="minorBidi" w:hAnsiTheme="minorBidi"/>
                <w:sz w:val="18"/>
                <w:szCs w:val="18"/>
                <w:vertAlign w:val="subscript"/>
              </w:rPr>
              <w:t>higher_priority_search</w:t>
            </w:r>
            <w:proofErr w:type="spellEnd"/>
            <w:r w:rsidRPr="00574768">
              <w:rPr>
                <w:rFonts w:asciiTheme="minorBidi" w:hAnsiTheme="minorBidi"/>
                <w:sz w:val="18"/>
                <w:szCs w:val="18"/>
              </w:rPr>
              <w:t>. Conditions to perform equal priority reselection need to be defined.</w:t>
            </w:r>
          </w:p>
        </w:tc>
      </w:tr>
      <w:tr w:rsidR="00253008" w:rsidRPr="00574768" w:rsidTr="00253008">
        <w:tc>
          <w:tcPr>
            <w:tcW w:w="1804" w:type="dxa"/>
            <w:vMerge/>
          </w:tcPr>
          <w:p w:rsidR="00B30A39" w:rsidRPr="00574768" w:rsidRDefault="00B30A39" w:rsidP="00B607EA">
            <w:pPr>
              <w:jc w:val="both"/>
              <w:rPr>
                <w:rFonts w:asciiTheme="minorBidi" w:hAnsiTheme="minorBidi"/>
                <w:lang w:eastAsia="fr-FR"/>
              </w:rPr>
            </w:pPr>
          </w:p>
        </w:tc>
        <w:tc>
          <w:tcPr>
            <w:tcW w:w="2042" w:type="dxa"/>
            <w:vMerge/>
          </w:tcPr>
          <w:p w:rsidR="00B30A39" w:rsidRPr="00574768" w:rsidRDefault="00B30A39" w:rsidP="00B607EA">
            <w:pPr>
              <w:jc w:val="both"/>
              <w:rPr>
                <w:rFonts w:asciiTheme="minorBidi" w:hAnsiTheme="minorBidi"/>
                <w:sz w:val="18"/>
                <w:szCs w:val="18"/>
                <w:lang w:eastAsia="fr-FR"/>
              </w:rPr>
            </w:pPr>
          </w:p>
        </w:tc>
        <w:tc>
          <w:tcPr>
            <w:tcW w:w="1938" w:type="dxa"/>
          </w:tcPr>
          <w:p w:rsidR="00B30A39" w:rsidRPr="00574768" w:rsidRDefault="00B30A39" w:rsidP="00B607EA">
            <w:pPr>
              <w:jc w:val="both"/>
              <w:rPr>
                <w:rFonts w:asciiTheme="minorBidi" w:hAnsiTheme="minorBidi"/>
                <w:sz w:val="18"/>
                <w:szCs w:val="18"/>
              </w:rPr>
            </w:pPr>
            <w:r w:rsidRPr="00574768">
              <w:rPr>
                <w:rFonts w:asciiTheme="minorBidi" w:hAnsiTheme="minorBidi"/>
                <w:sz w:val="18"/>
                <w:szCs w:val="18"/>
              </w:rPr>
              <w:t>Maximum interruption in paging reception</w:t>
            </w:r>
          </w:p>
        </w:tc>
        <w:tc>
          <w:tcPr>
            <w:tcW w:w="3836" w:type="dxa"/>
          </w:tcPr>
          <w:p w:rsidR="003E32DC" w:rsidRPr="00574768" w:rsidRDefault="003E32DC" w:rsidP="003E32DC">
            <w:pPr>
              <w:overflowPunct w:val="0"/>
              <w:autoSpaceDE w:val="0"/>
              <w:autoSpaceDN w:val="0"/>
              <w:adjustRightInd w:val="0"/>
              <w:textAlignment w:val="baseline"/>
              <w:rPr>
                <w:rFonts w:asciiTheme="minorBidi" w:hAnsiTheme="minorBidi"/>
                <w:sz w:val="18"/>
                <w:szCs w:val="18"/>
                <w:lang w:eastAsia="ko-KR"/>
              </w:rPr>
            </w:pPr>
            <w:r w:rsidRPr="00574768">
              <w:rPr>
                <w:rFonts w:asciiTheme="minorBidi" w:hAnsiTheme="minorBidi"/>
                <w:sz w:val="18"/>
                <w:szCs w:val="18"/>
                <w:lang w:eastAsia="ko-KR"/>
              </w:rPr>
              <w:t>NTN UE shall perform the cell re-selection with minimum interruption in monitoring downlink channels for paging reception.</w:t>
            </w:r>
          </w:p>
          <w:p w:rsidR="00B30A39" w:rsidRPr="00574768" w:rsidRDefault="003E32DC" w:rsidP="00574768">
            <w:pPr>
              <w:tabs>
                <w:tab w:val="left" w:pos="996"/>
              </w:tabs>
              <w:jc w:val="both"/>
              <w:rPr>
                <w:rFonts w:asciiTheme="minorBidi" w:hAnsiTheme="minorBidi"/>
                <w:sz w:val="18"/>
                <w:szCs w:val="18"/>
                <w:lang w:eastAsia="fr-FR"/>
              </w:rPr>
            </w:pPr>
            <w:r w:rsidRPr="00574768">
              <w:rPr>
                <w:rFonts w:asciiTheme="minorBidi" w:hAnsiTheme="minorBidi"/>
                <w:sz w:val="18"/>
                <w:szCs w:val="18"/>
                <w:lang w:eastAsia="ko-KR"/>
              </w:rPr>
              <w:t>At intra-frequency and inter-frequency cell re-selection, the NTN UE shall monitor the downlink of serving cell for paging reception until the NTN UE is capable to start monitoring downlink channels of the target intra-frequency and inter-frequency cell for paging reception. The interruption time shall not exceed a specific NTN defined value.</w:t>
            </w:r>
          </w:p>
        </w:tc>
      </w:tr>
      <w:tr w:rsidR="00253008" w:rsidRPr="00574768" w:rsidTr="00574768">
        <w:trPr>
          <w:trHeight w:val="420"/>
        </w:trPr>
        <w:tc>
          <w:tcPr>
            <w:tcW w:w="1804" w:type="dxa"/>
            <w:vMerge/>
          </w:tcPr>
          <w:p w:rsidR="00B30A39" w:rsidRPr="00574768" w:rsidRDefault="00B30A39" w:rsidP="00B607EA">
            <w:pPr>
              <w:jc w:val="both"/>
              <w:rPr>
                <w:rFonts w:asciiTheme="minorBidi" w:hAnsiTheme="minorBidi"/>
                <w:lang w:eastAsia="fr-FR"/>
              </w:rPr>
            </w:pPr>
          </w:p>
        </w:tc>
        <w:tc>
          <w:tcPr>
            <w:tcW w:w="2042" w:type="dxa"/>
            <w:vMerge/>
          </w:tcPr>
          <w:p w:rsidR="00B30A39" w:rsidRPr="00574768" w:rsidRDefault="00B30A39" w:rsidP="00B607EA">
            <w:pPr>
              <w:jc w:val="both"/>
              <w:rPr>
                <w:rFonts w:asciiTheme="minorBidi" w:hAnsiTheme="minorBidi"/>
                <w:sz w:val="18"/>
                <w:szCs w:val="18"/>
                <w:lang w:eastAsia="fr-FR"/>
              </w:rPr>
            </w:pPr>
          </w:p>
        </w:tc>
        <w:tc>
          <w:tcPr>
            <w:tcW w:w="1938" w:type="dxa"/>
          </w:tcPr>
          <w:p w:rsidR="00B30A39" w:rsidRPr="00574768" w:rsidRDefault="00B30A39" w:rsidP="00B607EA">
            <w:pPr>
              <w:jc w:val="both"/>
              <w:rPr>
                <w:rFonts w:asciiTheme="minorBidi" w:hAnsiTheme="minorBidi"/>
                <w:sz w:val="18"/>
                <w:szCs w:val="18"/>
              </w:rPr>
            </w:pPr>
            <w:r w:rsidRPr="00574768">
              <w:rPr>
                <w:rFonts w:asciiTheme="minorBidi" w:hAnsiTheme="minorBidi"/>
                <w:sz w:val="18"/>
                <w:szCs w:val="18"/>
              </w:rPr>
              <w:t>Minimum requirement at transitions</w:t>
            </w:r>
          </w:p>
        </w:tc>
        <w:tc>
          <w:tcPr>
            <w:tcW w:w="3836" w:type="dxa"/>
          </w:tcPr>
          <w:p w:rsidR="00B30A39" w:rsidRPr="00574768" w:rsidRDefault="00B30A39" w:rsidP="00B607EA">
            <w:pPr>
              <w:jc w:val="both"/>
              <w:rPr>
                <w:rFonts w:asciiTheme="minorBidi" w:hAnsiTheme="minorBidi"/>
                <w:sz w:val="18"/>
                <w:szCs w:val="18"/>
                <w:lang w:eastAsia="fr-FR"/>
              </w:rPr>
            </w:pPr>
            <w:proofErr w:type="spellStart"/>
            <w:r w:rsidRPr="00574768">
              <w:rPr>
                <w:rFonts w:asciiTheme="minorBidi" w:hAnsiTheme="minorBidi"/>
                <w:sz w:val="18"/>
                <w:szCs w:val="18"/>
              </w:rPr>
              <w:t>T</w:t>
            </w:r>
            <w:r w:rsidRPr="00574768">
              <w:rPr>
                <w:rFonts w:asciiTheme="minorBidi" w:hAnsiTheme="minorBidi"/>
                <w:sz w:val="18"/>
                <w:szCs w:val="18"/>
                <w:vertAlign w:val="subscript"/>
              </w:rPr>
              <w:t>measure,NR_Intra</w:t>
            </w:r>
            <w:proofErr w:type="spellEnd"/>
            <w:r w:rsidRPr="00574768">
              <w:rPr>
                <w:rFonts w:asciiTheme="minorBidi" w:hAnsiTheme="minorBidi"/>
                <w:sz w:val="18"/>
                <w:szCs w:val="18"/>
                <w:vertAlign w:val="subscript"/>
              </w:rPr>
              <w:t xml:space="preserve">, </w:t>
            </w:r>
            <w:proofErr w:type="spellStart"/>
            <w:r w:rsidRPr="00574768">
              <w:rPr>
                <w:rFonts w:asciiTheme="minorBidi" w:hAnsiTheme="minorBidi"/>
                <w:sz w:val="18"/>
                <w:szCs w:val="18"/>
              </w:rPr>
              <w:t>T</w:t>
            </w:r>
            <w:r w:rsidRPr="00574768">
              <w:rPr>
                <w:rFonts w:asciiTheme="minorBidi" w:hAnsiTheme="minorBidi"/>
                <w:sz w:val="18"/>
                <w:szCs w:val="18"/>
                <w:vertAlign w:val="subscript"/>
              </w:rPr>
              <w:t>evaluate,NR_Intra</w:t>
            </w:r>
            <w:proofErr w:type="spellEnd"/>
            <w:r w:rsidRPr="00574768">
              <w:rPr>
                <w:rFonts w:asciiTheme="minorBidi" w:hAnsiTheme="minorBidi"/>
                <w:sz w:val="18"/>
                <w:szCs w:val="18"/>
                <w:vertAlign w:val="subscript"/>
              </w:rPr>
              <w:t>,</w:t>
            </w:r>
            <w:r w:rsidRPr="00574768">
              <w:rPr>
                <w:rFonts w:asciiTheme="minorBidi" w:hAnsiTheme="minorBidi"/>
                <w:sz w:val="18"/>
                <w:szCs w:val="18"/>
              </w:rPr>
              <w:t xml:space="preserve"> </w:t>
            </w:r>
            <w:proofErr w:type="spellStart"/>
            <w:r w:rsidRPr="00574768">
              <w:rPr>
                <w:rFonts w:asciiTheme="minorBidi" w:hAnsiTheme="minorBidi"/>
                <w:sz w:val="18"/>
                <w:szCs w:val="18"/>
              </w:rPr>
              <w:t>T</w:t>
            </w:r>
            <w:r w:rsidRPr="00574768">
              <w:rPr>
                <w:rFonts w:asciiTheme="minorBidi" w:hAnsiTheme="minorBidi"/>
                <w:sz w:val="18"/>
                <w:szCs w:val="18"/>
                <w:vertAlign w:val="subscript"/>
              </w:rPr>
              <w:t>measure,NR_Inter</w:t>
            </w:r>
            <w:proofErr w:type="spellEnd"/>
            <w:r w:rsidRPr="00574768">
              <w:rPr>
                <w:rFonts w:asciiTheme="minorBidi" w:hAnsiTheme="minorBidi"/>
                <w:sz w:val="18"/>
                <w:szCs w:val="18"/>
              </w:rPr>
              <w:t xml:space="preserve">, </w:t>
            </w:r>
            <w:proofErr w:type="spellStart"/>
            <w:r w:rsidRPr="00574768">
              <w:rPr>
                <w:rFonts w:asciiTheme="minorBidi" w:hAnsiTheme="minorBidi"/>
                <w:sz w:val="18"/>
                <w:szCs w:val="18"/>
              </w:rPr>
              <w:t>T</w:t>
            </w:r>
            <w:r w:rsidRPr="00574768">
              <w:rPr>
                <w:rFonts w:asciiTheme="minorBidi" w:hAnsiTheme="minorBidi"/>
                <w:sz w:val="18"/>
                <w:szCs w:val="18"/>
                <w:vertAlign w:val="subscript"/>
              </w:rPr>
              <w:t>evaluate,NR_Inter</w:t>
            </w:r>
            <w:proofErr w:type="spellEnd"/>
          </w:p>
        </w:tc>
      </w:tr>
      <w:tr w:rsidR="00253008" w:rsidRPr="00574768" w:rsidTr="00574768">
        <w:trPr>
          <w:trHeight w:val="1000"/>
        </w:trPr>
        <w:tc>
          <w:tcPr>
            <w:tcW w:w="1804" w:type="dxa"/>
            <w:vMerge/>
          </w:tcPr>
          <w:p w:rsidR="00B30A39" w:rsidRPr="00574768" w:rsidRDefault="00B30A39" w:rsidP="00B607EA">
            <w:pPr>
              <w:jc w:val="both"/>
              <w:rPr>
                <w:rFonts w:asciiTheme="minorBidi" w:hAnsiTheme="minorBidi"/>
              </w:rPr>
            </w:pPr>
          </w:p>
        </w:tc>
        <w:tc>
          <w:tcPr>
            <w:tcW w:w="2042" w:type="dxa"/>
            <w:vMerge/>
          </w:tcPr>
          <w:p w:rsidR="00B30A39" w:rsidRPr="00574768" w:rsidRDefault="00B30A39" w:rsidP="00B607EA">
            <w:pPr>
              <w:jc w:val="both"/>
              <w:rPr>
                <w:rFonts w:asciiTheme="minorBidi" w:hAnsiTheme="minorBidi"/>
                <w:sz w:val="18"/>
                <w:szCs w:val="18"/>
              </w:rPr>
            </w:pPr>
          </w:p>
        </w:tc>
        <w:tc>
          <w:tcPr>
            <w:tcW w:w="1938" w:type="dxa"/>
          </w:tcPr>
          <w:p w:rsidR="00B30A39" w:rsidRPr="00574768" w:rsidRDefault="00B30A39" w:rsidP="00B607EA">
            <w:pPr>
              <w:jc w:val="both"/>
              <w:rPr>
                <w:rFonts w:asciiTheme="minorBidi" w:hAnsiTheme="minorBidi"/>
                <w:sz w:val="18"/>
                <w:szCs w:val="18"/>
              </w:rPr>
            </w:pPr>
            <w:r w:rsidRPr="00574768">
              <w:rPr>
                <w:rFonts w:asciiTheme="minorBidi" w:hAnsiTheme="minorBidi"/>
                <w:sz w:val="18"/>
                <w:szCs w:val="18"/>
              </w:rPr>
              <w:t>Measurements of intra-frequency NR cells for UE configured with relaxed measurement criterion</w:t>
            </w:r>
          </w:p>
        </w:tc>
        <w:tc>
          <w:tcPr>
            <w:tcW w:w="3836" w:type="dxa"/>
          </w:tcPr>
          <w:p w:rsidR="00B30A39" w:rsidRPr="00574768" w:rsidRDefault="00B30A39" w:rsidP="00B607EA">
            <w:pPr>
              <w:jc w:val="both"/>
              <w:rPr>
                <w:rFonts w:asciiTheme="minorBidi" w:hAnsiTheme="minorBidi"/>
                <w:sz w:val="18"/>
                <w:szCs w:val="18"/>
                <w:lang w:eastAsia="zh-CN"/>
              </w:rPr>
            </w:pPr>
            <w:r w:rsidRPr="00574768">
              <w:rPr>
                <w:rFonts w:asciiTheme="minorBidi" w:hAnsiTheme="minorBidi"/>
                <w:sz w:val="18"/>
                <w:szCs w:val="18"/>
                <w:lang w:eastAsia="zh-CN"/>
              </w:rPr>
              <w:t>N/A for NTN, since it concerns:</w:t>
            </w:r>
          </w:p>
          <w:p w:rsidR="00B30A39" w:rsidRPr="00574768" w:rsidRDefault="00B30A39" w:rsidP="00B607EA">
            <w:pPr>
              <w:jc w:val="both"/>
              <w:rPr>
                <w:rFonts w:asciiTheme="minorBidi" w:hAnsiTheme="minorBidi"/>
                <w:sz w:val="18"/>
                <w:szCs w:val="18"/>
                <w:lang w:eastAsia="zh-CN"/>
              </w:rPr>
            </w:pPr>
            <w:r w:rsidRPr="00574768">
              <w:rPr>
                <w:rFonts w:asciiTheme="minorBidi" w:hAnsiTheme="minorBidi"/>
                <w:sz w:val="18"/>
                <w:szCs w:val="18"/>
                <w:lang w:eastAsia="zh-CN"/>
              </w:rPr>
              <w:t>Measurements for UE fulfilling low mobility criterion</w:t>
            </w:r>
          </w:p>
          <w:p w:rsidR="00B30A39" w:rsidRPr="00574768" w:rsidRDefault="00B30A39" w:rsidP="00B607EA">
            <w:pPr>
              <w:jc w:val="both"/>
              <w:rPr>
                <w:rFonts w:asciiTheme="minorBidi" w:hAnsiTheme="minorBidi"/>
                <w:sz w:val="18"/>
                <w:szCs w:val="18"/>
                <w:lang w:eastAsia="zh-CN"/>
              </w:rPr>
            </w:pPr>
            <w:r w:rsidRPr="00574768">
              <w:rPr>
                <w:rFonts w:asciiTheme="minorBidi" w:hAnsiTheme="minorBidi"/>
                <w:sz w:val="18"/>
                <w:szCs w:val="18"/>
                <w:lang w:eastAsia="zh-CN"/>
              </w:rPr>
              <w:t>Measurements for UE fulfilling not-at-cell edge criterion</w:t>
            </w:r>
          </w:p>
          <w:p w:rsidR="00B30A39" w:rsidRPr="00574768" w:rsidRDefault="00B30A39" w:rsidP="00B607EA">
            <w:pPr>
              <w:jc w:val="both"/>
              <w:rPr>
                <w:rFonts w:asciiTheme="minorBidi" w:hAnsiTheme="minorBidi"/>
                <w:sz w:val="18"/>
                <w:szCs w:val="18"/>
              </w:rPr>
            </w:pPr>
            <w:r w:rsidRPr="00574768">
              <w:rPr>
                <w:rFonts w:asciiTheme="minorBidi" w:hAnsiTheme="minorBidi"/>
                <w:sz w:val="18"/>
                <w:szCs w:val="18"/>
                <w:lang w:eastAsia="zh-CN"/>
              </w:rPr>
              <w:t>Measurements for UE fulfilling low mobility and not-at-cell edge criteria</w:t>
            </w:r>
          </w:p>
        </w:tc>
      </w:tr>
      <w:tr w:rsidR="00253008" w:rsidRPr="00574768" w:rsidTr="00253008">
        <w:tc>
          <w:tcPr>
            <w:tcW w:w="1804" w:type="dxa"/>
            <w:vMerge/>
          </w:tcPr>
          <w:p w:rsidR="00B30A39" w:rsidRPr="00574768" w:rsidRDefault="00B30A39" w:rsidP="00B607EA">
            <w:pPr>
              <w:jc w:val="both"/>
              <w:rPr>
                <w:rFonts w:asciiTheme="minorBidi" w:hAnsiTheme="minorBidi"/>
              </w:rPr>
            </w:pPr>
          </w:p>
        </w:tc>
        <w:tc>
          <w:tcPr>
            <w:tcW w:w="2042" w:type="dxa"/>
            <w:vMerge w:val="restart"/>
          </w:tcPr>
          <w:p w:rsidR="00B30A39" w:rsidRPr="00574768" w:rsidRDefault="00B30A39" w:rsidP="00B607EA">
            <w:pPr>
              <w:jc w:val="both"/>
              <w:rPr>
                <w:rFonts w:asciiTheme="minorBidi" w:hAnsiTheme="minorBidi"/>
                <w:sz w:val="18"/>
                <w:szCs w:val="18"/>
              </w:rPr>
            </w:pPr>
            <w:r w:rsidRPr="00574768">
              <w:rPr>
                <w:rFonts w:asciiTheme="minorBidi" w:hAnsiTheme="minorBidi"/>
                <w:sz w:val="18"/>
                <w:szCs w:val="18"/>
              </w:rPr>
              <w:t>Minimization of Drive Tests (MDT)</w:t>
            </w:r>
          </w:p>
        </w:tc>
        <w:tc>
          <w:tcPr>
            <w:tcW w:w="1938" w:type="dxa"/>
          </w:tcPr>
          <w:p w:rsidR="00B30A39" w:rsidRPr="00574768" w:rsidRDefault="00B30A39" w:rsidP="00B607EA">
            <w:pPr>
              <w:jc w:val="both"/>
              <w:rPr>
                <w:rFonts w:asciiTheme="minorBidi" w:hAnsiTheme="minorBidi"/>
                <w:sz w:val="18"/>
                <w:szCs w:val="18"/>
              </w:rPr>
            </w:pPr>
            <w:r w:rsidRPr="00574768">
              <w:rPr>
                <w:rFonts w:asciiTheme="minorBidi" w:hAnsiTheme="minorBidi"/>
                <w:sz w:val="18"/>
                <w:szCs w:val="18"/>
              </w:rPr>
              <w:t>Measurement Requirements</w:t>
            </w:r>
          </w:p>
        </w:tc>
        <w:tc>
          <w:tcPr>
            <w:tcW w:w="3836" w:type="dxa"/>
          </w:tcPr>
          <w:p w:rsidR="00B30A39" w:rsidRPr="00574768" w:rsidRDefault="00B30A39" w:rsidP="00B607EA">
            <w:pPr>
              <w:jc w:val="both"/>
              <w:rPr>
                <w:rFonts w:asciiTheme="minorBidi" w:hAnsiTheme="minorBidi"/>
                <w:sz w:val="18"/>
                <w:szCs w:val="18"/>
              </w:rPr>
            </w:pPr>
            <w:r w:rsidRPr="00574768">
              <w:rPr>
                <w:rFonts w:asciiTheme="minorBidi" w:hAnsiTheme="minorBidi"/>
                <w:sz w:val="18"/>
                <w:szCs w:val="18"/>
              </w:rPr>
              <w:t>FSS, potentially N/A for NTN</w:t>
            </w:r>
          </w:p>
        </w:tc>
      </w:tr>
      <w:tr w:rsidR="00253008" w:rsidRPr="00574768" w:rsidTr="00253008">
        <w:tc>
          <w:tcPr>
            <w:tcW w:w="1804" w:type="dxa"/>
            <w:vMerge/>
          </w:tcPr>
          <w:p w:rsidR="00B30A39" w:rsidRPr="00574768" w:rsidRDefault="00B30A39" w:rsidP="00B607EA">
            <w:pPr>
              <w:jc w:val="both"/>
              <w:rPr>
                <w:rFonts w:asciiTheme="minorBidi" w:hAnsiTheme="minorBidi"/>
              </w:rPr>
            </w:pPr>
          </w:p>
        </w:tc>
        <w:tc>
          <w:tcPr>
            <w:tcW w:w="2042" w:type="dxa"/>
            <w:vMerge/>
          </w:tcPr>
          <w:p w:rsidR="00B30A39" w:rsidRPr="00574768" w:rsidRDefault="00B30A39" w:rsidP="00B607EA">
            <w:pPr>
              <w:jc w:val="both"/>
              <w:rPr>
                <w:rFonts w:asciiTheme="minorBidi" w:hAnsiTheme="minorBidi"/>
                <w:sz w:val="18"/>
                <w:szCs w:val="18"/>
              </w:rPr>
            </w:pPr>
          </w:p>
        </w:tc>
        <w:tc>
          <w:tcPr>
            <w:tcW w:w="1938" w:type="dxa"/>
          </w:tcPr>
          <w:p w:rsidR="00B30A39" w:rsidRPr="00574768" w:rsidRDefault="00B30A39" w:rsidP="00B607EA">
            <w:pPr>
              <w:jc w:val="both"/>
              <w:rPr>
                <w:rFonts w:asciiTheme="minorBidi" w:hAnsiTheme="minorBidi"/>
                <w:sz w:val="18"/>
                <w:szCs w:val="18"/>
              </w:rPr>
            </w:pPr>
            <w:r w:rsidRPr="00574768">
              <w:rPr>
                <w:rFonts w:asciiTheme="minorBidi" w:hAnsiTheme="minorBidi"/>
                <w:sz w:val="18"/>
                <w:szCs w:val="18"/>
              </w:rPr>
              <w:t>Requirements for Relative Time Stamp Accuracy</w:t>
            </w:r>
          </w:p>
        </w:tc>
        <w:tc>
          <w:tcPr>
            <w:tcW w:w="3836" w:type="dxa"/>
          </w:tcPr>
          <w:p w:rsidR="00B30A39" w:rsidRPr="00574768" w:rsidRDefault="00B30A39" w:rsidP="00B607EA">
            <w:pPr>
              <w:jc w:val="both"/>
              <w:rPr>
                <w:rFonts w:asciiTheme="minorBidi" w:hAnsiTheme="minorBidi"/>
                <w:sz w:val="18"/>
                <w:szCs w:val="18"/>
              </w:rPr>
            </w:pPr>
          </w:p>
        </w:tc>
      </w:tr>
      <w:tr w:rsidR="00253008" w:rsidRPr="00574768" w:rsidTr="00253008">
        <w:tc>
          <w:tcPr>
            <w:tcW w:w="1804" w:type="dxa"/>
            <w:vMerge/>
          </w:tcPr>
          <w:p w:rsidR="00B30A39" w:rsidRPr="00574768" w:rsidRDefault="00B30A39" w:rsidP="00B607EA">
            <w:pPr>
              <w:jc w:val="both"/>
              <w:rPr>
                <w:rFonts w:asciiTheme="minorBidi" w:hAnsiTheme="minorBidi"/>
              </w:rPr>
            </w:pPr>
          </w:p>
        </w:tc>
        <w:tc>
          <w:tcPr>
            <w:tcW w:w="2042" w:type="dxa"/>
            <w:vMerge/>
          </w:tcPr>
          <w:p w:rsidR="00B30A39" w:rsidRPr="00574768" w:rsidRDefault="00B30A39" w:rsidP="00B607EA">
            <w:pPr>
              <w:jc w:val="both"/>
              <w:rPr>
                <w:rFonts w:asciiTheme="minorBidi" w:hAnsiTheme="minorBidi"/>
                <w:sz w:val="18"/>
                <w:szCs w:val="18"/>
              </w:rPr>
            </w:pPr>
          </w:p>
        </w:tc>
        <w:tc>
          <w:tcPr>
            <w:tcW w:w="1938" w:type="dxa"/>
          </w:tcPr>
          <w:p w:rsidR="00B30A39" w:rsidRPr="00574768" w:rsidRDefault="00B30A39" w:rsidP="00B607EA">
            <w:pPr>
              <w:jc w:val="both"/>
              <w:rPr>
                <w:rFonts w:asciiTheme="minorBidi" w:hAnsiTheme="minorBidi"/>
                <w:sz w:val="18"/>
                <w:szCs w:val="18"/>
              </w:rPr>
            </w:pPr>
            <w:r w:rsidRPr="00574768">
              <w:rPr>
                <w:rFonts w:asciiTheme="minorBidi" w:hAnsiTheme="minorBidi"/>
                <w:sz w:val="18"/>
                <w:szCs w:val="18"/>
              </w:rPr>
              <w:t>Requirements for Relative Time Stamp Accuracy for RRC Connection Establishment Failure Log Reporting</w:t>
            </w:r>
          </w:p>
        </w:tc>
        <w:tc>
          <w:tcPr>
            <w:tcW w:w="3836" w:type="dxa"/>
          </w:tcPr>
          <w:p w:rsidR="00B30A39" w:rsidRPr="00574768" w:rsidRDefault="00B30A39" w:rsidP="00B607EA">
            <w:pPr>
              <w:jc w:val="both"/>
              <w:rPr>
                <w:rFonts w:asciiTheme="minorBidi" w:hAnsiTheme="minorBidi"/>
                <w:sz w:val="18"/>
                <w:szCs w:val="18"/>
              </w:rPr>
            </w:pPr>
            <w:r w:rsidRPr="00574768">
              <w:rPr>
                <w:rFonts w:asciiTheme="minorBidi" w:hAnsiTheme="minorBidi"/>
                <w:sz w:val="18"/>
                <w:szCs w:val="18"/>
              </w:rPr>
              <w:t>FSS, potentially N/A for NTN</w:t>
            </w:r>
          </w:p>
        </w:tc>
      </w:tr>
      <w:tr w:rsidR="00253008" w:rsidRPr="00574768" w:rsidTr="00253008">
        <w:tc>
          <w:tcPr>
            <w:tcW w:w="1804" w:type="dxa"/>
            <w:vMerge/>
          </w:tcPr>
          <w:p w:rsidR="00B30A39" w:rsidRPr="00574768" w:rsidRDefault="00B30A39" w:rsidP="00B607EA">
            <w:pPr>
              <w:jc w:val="both"/>
              <w:rPr>
                <w:rFonts w:asciiTheme="minorBidi" w:hAnsiTheme="minorBidi"/>
              </w:rPr>
            </w:pPr>
          </w:p>
        </w:tc>
        <w:tc>
          <w:tcPr>
            <w:tcW w:w="2042" w:type="dxa"/>
            <w:vMerge/>
          </w:tcPr>
          <w:p w:rsidR="00B30A39" w:rsidRPr="00574768" w:rsidRDefault="00B30A39" w:rsidP="00B607EA">
            <w:pPr>
              <w:jc w:val="both"/>
              <w:rPr>
                <w:rFonts w:asciiTheme="minorBidi" w:hAnsiTheme="minorBidi"/>
                <w:sz w:val="18"/>
                <w:szCs w:val="18"/>
              </w:rPr>
            </w:pPr>
          </w:p>
        </w:tc>
        <w:tc>
          <w:tcPr>
            <w:tcW w:w="1938" w:type="dxa"/>
          </w:tcPr>
          <w:p w:rsidR="00B30A39" w:rsidRPr="00574768" w:rsidRDefault="00B30A39" w:rsidP="00B607EA">
            <w:pPr>
              <w:jc w:val="both"/>
              <w:rPr>
                <w:rFonts w:asciiTheme="minorBidi" w:hAnsiTheme="minorBidi"/>
                <w:sz w:val="18"/>
                <w:szCs w:val="18"/>
              </w:rPr>
            </w:pPr>
            <w:r w:rsidRPr="00574768">
              <w:rPr>
                <w:rFonts w:asciiTheme="minorBidi" w:hAnsiTheme="minorBidi"/>
                <w:sz w:val="18"/>
                <w:szCs w:val="18"/>
              </w:rPr>
              <w:t>Requirements for Relative Time Stamp Accuracy for Radio Link Failure and Handover Failure Log Reporting</w:t>
            </w:r>
          </w:p>
        </w:tc>
        <w:tc>
          <w:tcPr>
            <w:tcW w:w="3836" w:type="dxa"/>
          </w:tcPr>
          <w:p w:rsidR="00B30A39" w:rsidRPr="00574768" w:rsidRDefault="00B30A39" w:rsidP="00B607EA">
            <w:pPr>
              <w:jc w:val="both"/>
              <w:rPr>
                <w:rFonts w:asciiTheme="minorBidi" w:hAnsiTheme="minorBidi"/>
                <w:sz w:val="18"/>
                <w:szCs w:val="18"/>
              </w:rPr>
            </w:pPr>
            <w:r w:rsidRPr="00574768">
              <w:rPr>
                <w:rFonts w:asciiTheme="minorBidi" w:hAnsiTheme="minorBidi"/>
                <w:sz w:val="18"/>
                <w:szCs w:val="18"/>
              </w:rPr>
              <w:t>FSS, potentially N/A for NTN</w:t>
            </w:r>
          </w:p>
        </w:tc>
      </w:tr>
      <w:tr w:rsidR="00253008" w:rsidRPr="00574768" w:rsidTr="00253008">
        <w:tc>
          <w:tcPr>
            <w:tcW w:w="1804" w:type="dxa"/>
            <w:vMerge w:val="restart"/>
          </w:tcPr>
          <w:p w:rsidR="00F91DEA" w:rsidRPr="00574768" w:rsidRDefault="00F91DEA" w:rsidP="00B607EA">
            <w:pPr>
              <w:jc w:val="both"/>
              <w:rPr>
                <w:rFonts w:asciiTheme="minorBidi" w:hAnsiTheme="minorBidi"/>
              </w:rPr>
            </w:pPr>
            <w:r w:rsidRPr="00574768">
              <w:rPr>
                <w:rFonts w:asciiTheme="minorBidi" w:hAnsiTheme="minorBidi"/>
              </w:rPr>
              <w:t>RRC_INACTIVE state mobility</w:t>
            </w:r>
          </w:p>
        </w:tc>
        <w:tc>
          <w:tcPr>
            <w:tcW w:w="2042" w:type="dxa"/>
            <w:vMerge w:val="restart"/>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Cell Re-selection</w:t>
            </w:r>
          </w:p>
        </w:tc>
        <w:tc>
          <w:tcPr>
            <w:tcW w:w="1938"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UE measurement capability</w:t>
            </w:r>
          </w:p>
        </w:tc>
        <w:tc>
          <w:tcPr>
            <w:tcW w:w="3836" w:type="dxa"/>
          </w:tcPr>
          <w:p w:rsidR="00F91DEA" w:rsidRPr="00574768" w:rsidRDefault="00F91DEA" w:rsidP="004711FB">
            <w:pPr>
              <w:jc w:val="both"/>
              <w:rPr>
                <w:rFonts w:asciiTheme="minorBidi" w:hAnsiTheme="minorBidi"/>
                <w:sz w:val="18"/>
                <w:szCs w:val="18"/>
              </w:rPr>
            </w:pPr>
            <w:r w:rsidRPr="00574768">
              <w:rPr>
                <w:rFonts w:asciiTheme="minorBidi" w:hAnsiTheme="minorBidi"/>
                <w:sz w:val="18"/>
                <w:szCs w:val="18"/>
              </w:rPr>
              <w:t>Same as the ones for IDLE.</w:t>
            </w:r>
          </w:p>
        </w:tc>
      </w:tr>
      <w:tr w:rsidR="00253008" w:rsidRPr="00574768" w:rsidTr="00253008">
        <w:tc>
          <w:tcPr>
            <w:tcW w:w="1804" w:type="dxa"/>
            <w:vMerge/>
          </w:tcPr>
          <w:p w:rsidR="00F91DEA" w:rsidRPr="00574768" w:rsidRDefault="00F91DEA" w:rsidP="00B607EA">
            <w:pPr>
              <w:jc w:val="both"/>
              <w:rPr>
                <w:rFonts w:asciiTheme="minorBidi" w:hAnsiTheme="minorBidi"/>
              </w:rPr>
            </w:pPr>
          </w:p>
        </w:tc>
        <w:tc>
          <w:tcPr>
            <w:tcW w:w="2042" w:type="dxa"/>
            <w:vMerge/>
          </w:tcPr>
          <w:p w:rsidR="00F91DEA" w:rsidRPr="00574768" w:rsidRDefault="00F91DEA" w:rsidP="00B607EA">
            <w:pPr>
              <w:jc w:val="both"/>
              <w:rPr>
                <w:rFonts w:asciiTheme="minorBidi" w:hAnsiTheme="minorBidi"/>
                <w:sz w:val="18"/>
                <w:szCs w:val="18"/>
              </w:rPr>
            </w:pPr>
          </w:p>
        </w:tc>
        <w:tc>
          <w:tcPr>
            <w:tcW w:w="1938"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Measurement and evaluation of serving cell</w:t>
            </w:r>
          </w:p>
        </w:tc>
        <w:tc>
          <w:tcPr>
            <w:tcW w:w="3836"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Same as the ones for IDLE.</w:t>
            </w:r>
          </w:p>
        </w:tc>
      </w:tr>
      <w:tr w:rsidR="00253008" w:rsidRPr="00574768" w:rsidTr="00253008">
        <w:tc>
          <w:tcPr>
            <w:tcW w:w="1804" w:type="dxa"/>
            <w:vMerge/>
          </w:tcPr>
          <w:p w:rsidR="00F91DEA" w:rsidRPr="00574768" w:rsidRDefault="00F91DEA" w:rsidP="00B607EA">
            <w:pPr>
              <w:jc w:val="both"/>
              <w:rPr>
                <w:rFonts w:asciiTheme="minorBidi" w:hAnsiTheme="minorBidi"/>
              </w:rPr>
            </w:pPr>
          </w:p>
        </w:tc>
        <w:tc>
          <w:tcPr>
            <w:tcW w:w="2042" w:type="dxa"/>
            <w:vMerge/>
          </w:tcPr>
          <w:p w:rsidR="00F91DEA" w:rsidRPr="00574768" w:rsidRDefault="00F91DEA" w:rsidP="00B607EA">
            <w:pPr>
              <w:jc w:val="both"/>
              <w:rPr>
                <w:rFonts w:asciiTheme="minorBidi" w:hAnsiTheme="minorBidi"/>
                <w:sz w:val="18"/>
                <w:szCs w:val="18"/>
              </w:rPr>
            </w:pPr>
          </w:p>
        </w:tc>
        <w:tc>
          <w:tcPr>
            <w:tcW w:w="1938"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Measurements of intra-frequency NR cells</w:t>
            </w:r>
          </w:p>
        </w:tc>
        <w:tc>
          <w:tcPr>
            <w:tcW w:w="3836"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Same as the ones for IDLE.</w:t>
            </w:r>
          </w:p>
        </w:tc>
      </w:tr>
      <w:tr w:rsidR="00253008" w:rsidRPr="00574768" w:rsidTr="00253008">
        <w:tc>
          <w:tcPr>
            <w:tcW w:w="1804" w:type="dxa"/>
            <w:vMerge/>
          </w:tcPr>
          <w:p w:rsidR="00F91DEA" w:rsidRPr="00574768" w:rsidRDefault="00F91DEA" w:rsidP="00B607EA">
            <w:pPr>
              <w:jc w:val="both"/>
              <w:rPr>
                <w:rFonts w:asciiTheme="minorBidi" w:hAnsiTheme="minorBidi"/>
              </w:rPr>
            </w:pPr>
          </w:p>
        </w:tc>
        <w:tc>
          <w:tcPr>
            <w:tcW w:w="2042" w:type="dxa"/>
            <w:vMerge/>
          </w:tcPr>
          <w:p w:rsidR="00F91DEA" w:rsidRPr="00574768" w:rsidRDefault="00F91DEA" w:rsidP="00B607EA">
            <w:pPr>
              <w:jc w:val="both"/>
              <w:rPr>
                <w:rFonts w:asciiTheme="minorBidi" w:hAnsiTheme="minorBidi"/>
                <w:sz w:val="18"/>
                <w:szCs w:val="18"/>
              </w:rPr>
            </w:pPr>
          </w:p>
        </w:tc>
        <w:tc>
          <w:tcPr>
            <w:tcW w:w="1938" w:type="dxa"/>
          </w:tcPr>
          <w:p w:rsidR="00F91DEA" w:rsidRPr="00574768" w:rsidRDefault="00F91DEA" w:rsidP="004711FB">
            <w:pPr>
              <w:jc w:val="both"/>
              <w:rPr>
                <w:rFonts w:asciiTheme="minorBidi" w:hAnsiTheme="minorBidi"/>
                <w:sz w:val="18"/>
                <w:szCs w:val="18"/>
              </w:rPr>
            </w:pPr>
            <w:r w:rsidRPr="00574768">
              <w:rPr>
                <w:rFonts w:asciiTheme="minorBidi" w:hAnsiTheme="minorBidi"/>
                <w:sz w:val="18"/>
                <w:szCs w:val="18"/>
              </w:rPr>
              <w:t>Measurements of inter-frequency NR cells</w:t>
            </w:r>
          </w:p>
        </w:tc>
        <w:tc>
          <w:tcPr>
            <w:tcW w:w="3836"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Same as the ones for IDLE.</w:t>
            </w:r>
          </w:p>
        </w:tc>
      </w:tr>
      <w:tr w:rsidR="00253008" w:rsidRPr="00574768" w:rsidTr="00253008">
        <w:tc>
          <w:tcPr>
            <w:tcW w:w="1804" w:type="dxa"/>
            <w:vMerge/>
          </w:tcPr>
          <w:p w:rsidR="00F91DEA" w:rsidRPr="00574768" w:rsidRDefault="00F91DEA" w:rsidP="00B607EA">
            <w:pPr>
              <w:jc w:val="both"/>
              <w:rPr>
                <w:rFonts w:asciiTheme="minorBidi" w:hAnsiTheme="minorBidi"/>
              </w:rPr>
            </w:pPr>
          </w:p>
        </w:tc>
        <w:tc>
          <w:tcPr>
            <w:tcW w:w="2042" w:type="dxa"/>
            <w:vMerge/>
          </w:tcPr>
          <w:p w:rsidR="00F91DEA" w:rsidRPr="00574768" w:rsidRDefault="00F91DEA" w:rsidP="00B607EA">
            <w:pPr>
              <w:jc w:val="both"/>
              <w:rPr>
                <w:rFonts w:asciiTheme="minorBidi" w:hAnsiTheme="minorBidi"/>
                <w:sz w:val="18"/>
                <w:szCs w:val="18"/>
              </w:rPr>
            </w:pPr>
          </w:p>
        </w:tc>
        <w:tc>
          <w:tcPr>
            <w:tcW w:w="1938"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Maximum interruption in paging reception</w:t>
            </w:r>
          </w:p>
        </w:tc>
        <w:tc>
          <w:tcPr>
            <w:tcW w:w="3836"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Same as the ones for IDLE.</w:t>
            </w:r>
          </w:p>
        </w:tc>
      </w:tr>
      <w:tr w:rsidR="00253008" w:rsidRPr="00574768" w:rsidTr="00253008">
        <w:tc>
          <w:tcPr>
            <w:tcW w:w="1804" w:type="dxa"/>
            <w:vMerge/>
          </w:tcPr>
          <w:p w:rsidR="00F91DEA" w:rsidRPr="00574768" w:rsidRDefault="00F91DEA" w:rsidP="00B607EA">
            <w:pPr>
              <w:jc w:val="both"/>
              <w:rPr>
                <w:rFonts w:asciiTheme="minorBidi" w:hAnsiTheme="minorBidi"/>
              </w:rPr>
            </w:pPr>
          </w:p>
        </w:tc>
        <w:tc>
          <w:tcPr>
            <w:tcW w:w="2042" w:type="dxa"/>
            <w:vMerge w:val="restart"/>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Minimization of Drive Tests (MDT)</w:t>
            </w:r>
          </w:p>
        </w:tc>
        <w:tc>
          <w:tcPr>
            <w:tcW w:w="1938"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Measurement Requirements</w:t>
            </w:r>
          </w:p>
        </w:tc>
        <w:tc>
          <w:tcPr>
            <w:tcW w:w="3836"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Same as the ones for IDLE.</w:t>
            </w:r>
          </w:p>
        </w:tc>
      </w:tr>
      <w:tr w:rsidR="00253008" w:rsidRPr="00574768" w:rsidTr="00253008">
        <w:tc>
          <w:tcPr>
            <w:tcW w:w="1804" w:type="dxa"/>
            <w:vMerge/>
          </w:tcPr>
          <w:p w:rsidR="00F91DEA" w:rsidRPr="00574768" w:rsidRDefault="00F91DEA" w:rsidP="00B607EA">
            <w:pPr>
              <w:jc w:val="both"/>
              <w:rPr>
                <w:rFonts w:asciiTheme="minorBidi" w:hAnsiTheme="minorBidi"/>
              </w:rPr>
            </w:pPr>
          </w:p>
        </w:tc>
        <w:tc>
          <w:tcPr>
            <w:tcW w:w="2042" w:type="dxa"/>
            <w:vMerge/>
          </w:tcPr>
          <w:p w:rsidR="00F91DEA" w:rsidRPr="00574768" w:rsidRDefault="00F91DEA" w:rsidP="00B607EA">
            <w:pPr>
              <w:jc w:val="both"/>
              <w:rPr>
                <w:rFonts w:asciiTheme="minorBidi" w:hAnsiTheme="minorBidi"/>
                <w:sz w:val="18"/>
                <w:szCs w:val="18"/>
              </w:rPr>
            </w:pPr>
          </w:p>
        </w:tc>
        <w:tc>
          <w:tcPr>
            <w:tcW w:w="1938"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Requirements for Relative Time Stamp Accuracy</w:t>
            </w:r>
          </w:p>
        </w:tc>
        <w:tc>
          <w:tcPr>
            <w:tcW w:w="3836"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Same as the ones for IDLE.</w:t>
            </w:r>
          </w:p>
        </w:tc>
      </w:tr>
      <w:tr w:rsidR="00253008" w:rsidRPr="00574768" w:rsidTr="00253008">
        <w:tc>
          <w:tcPr>
            <w:tcW w:w="1804" w:type="dxa"/>
            <w:vMerge/>
          </w:tcPr>
          <w:p w:rsidR="00F91DEA" w:rsidRPr="00574768" w:rsidRDefault="00F91DEA" w:rsidP="00B607EA">
            <w:pPr>
              <w:jc w:val="both"/>
              <w:rPr>
                <w:rFonts w:asciiTheme="minorBidi" w:hAnsiTheme="minorBidi"/>
              </w:rPr>
            </w:pPr>
          </w:p>
        </w:tc>
        <w:tc>
          <w:tcPr>
            <w:tcW w:w="2042" w:type="dxa"/>
            <w:vMerge/>
          </w:tcPr>
          <w:p w:rsidR="00F91DEA" w:rsidRPr="00574768" w:rsidRDefault="00F91DEA" w:rsidP="00B607EA">
            <w:pPr>
              <w:jc w:val="both"/>
              <w:rPr>
                <w:rFonts w:asciiTheme="minorBidi" w:hAnsiTheme="minorBidi"/>
                <w:sz w:val="18"/>
                <w:szCs w:val="18"/>
              </w:rPr>
            </w:pPr>
          </w:p>
        </w:tc>
        <w:tc>
          <w:tcPr>
            <w:tcW w:w="1938"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Requirements for Relative Time Stamp Accuracy for RRC Connection Establishment Failure Log Reporting</w:t>
            </w:r>
          </w:p>
        </w:tc>
        <w:tc>
          <w:tcPr>
            <w:tcW w:w="3836"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Same as the ones for IDLE.</w:t>
            </w:r>
          </w:p>
        </w:tc>
      </w:tr>
      <w:tr w:rsidR="00253008" w:rsidRPr="00574768" w:rsidTr="00253008">
        <w:tc>
          <w:tcPr>
            <w:tcW w:w="1804" w:type="dxa"/>
            <w:vMerge/>
          </w:tcPr>
          <w:p w:rsidR="00F91DEA" w:rsidRPr="00574768" w:rsidRDefault="00F91DEA" w:rsidP="00B607EA">
            <w:pPr>
              <w:jc w:val="both"/>
              <w:rPr>
                <w:rFonts w:asciiTheme="minorBidi" w:hAnsiTheme="minorBidi"/>
              </w:rPr>
            </w:pPr>
          </w:p>
        </w:tc>
        <w:tc>
          <w:tcPr>
            <w:tcW w:w="2042" w:type="dxa"/>
            <w:vMerge/>
          </w:tcPr>
          <w:p w:rsidR="00F91DEA" w:rsidRPr="00574768" w:rsidRDefault="00F91DEA" w:rsidP="00B607EA">
            <w:pPr>
              <w:jc w:val="both"/>
              <w:rPr>
                <w:rFonts w:asciiTheme="minorBidi" w:hAnsiTheme="minorBidi"/>
                <w:sz w:val="18"/>
                <w:szCs w:val="18"/>
              </w:rPr>
            </w:pPr>
          </w:p>
        </w:tc>
        <w:tc>
          <w:tcPr>
            <w:tcW w:w="1938"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 xml:space="preserve">Requirements for Relative Time Stamp Accuracy for </w:t>
            </w:r>
            <w:r w:rsidRPr="00574768">
              <w:rPr>
                <w:rFonts w:asciiTheme="minorBidi" w:hAnsiTheme="minorBidi"/>
                <w:sz w:val="18"/>
                <w:szCs w:val="18"/>
              </w:rPr>
              <w:lastRenderedPageBreak/>
              <w:t>Radio Link Failure and Handover Failure Log Reporting</w:t>
            </w:r>
          </w:p>
        </w:tc>
        <w:tc>
          <w:tcPr>
            <w:tcW w:w="3836"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lastRenderedPageBreak/>
              <w:t>Same as the ones for IDLE.</w:t>
            </w:r>
          </w:p>
        </w:tc>
      </w:tr>
      <w:tr w:rsidR="00253008" w:rsidRPr="00574768" w:rsidTr="00253008">
        <w:tc>
          <w:tcPr>
            <w:tcW w:w="1804" w:type="dxa"/>
            <w:vMerge/>
          </w:tcPr>
          <w:p w:rsidR="00F91DEA" w:rsidRPr="00574768" w:rsidRDefault="00F91DEA" w:rsidP="00B607EA">
            <w:pPr>
              <w:jc w:val="both"/>
              <w:rPr>
                <w:rFonts w:asciiTheme="minorBidi" w:hAnsiTheme="minorBidi"/>
              </w:rPr>
            </w:pPr>
          </w:p>
        </w:tc>
        <w:tc>
          <w:tcPr>
            <w:tcW w:w="2042" w:type="dxa"/>
            <w:vMerge/>
          </w:tcPr>
          <w:p w:rsidR="00F91DEA" w:rsidRPr="00574768" w:rsidRDefault="00F91DEA" w:rsidP="00B607EA">
            <w:pPr>
              <w:jc w:val="both"/>
              <w:rPr>
                <w:rFonts w:asciiTheme="minorBidi" w:hAnsiTheme="minorBidi"/>
                <w:sz w:val="18"/>
                <w:szCs w:val="18"/>
              </w:rPr>
            </w:pPr>
          </w:p>
        </w:tc>
        <w:tc>
          <w:tcPr>
            <w:tcW w:w="1938"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Requirements for Relative Time Stamp Accuracy for RRC Resume Failure Log Reporting</w:t>
            </w:r>
          </w:p>
        </w:tc>
        <w:tc>
          <w:tcPr>
            <w:tcW w:w="3836" w:type="dxa"/>
          </w:tcPr>
          <w:p w:rsidR="00F91DEA" w:rsidRPr="00574768" w:rsidRDefault="00F91DEA" w:rsidP="00B607EA">
            <w:pPr>
              <w:jc w:val="both"/>
              <w:rPr>
                <w:rFonts w:asciiTheme="minorBidi" w:hAnsiTheme="minorBidi"/>
                <w:sz w:val="18"/>
                <w:szCs w:val="18"/>
              </w:rPr>
            </w:pPr>
            <w:r w:rsidRPr="00574768">
              <w:rPr>
                <w:rFonts w:asciiTheme="minorBidi" w:hAnsiTheme="minorBidi"/>
                <w:sz w:val="18"/>
                <w:szCs w:val="18"/>
              </w:rPr>
              <w:t>Same as the ones for IDLE.</w:t>
            </w:r>
          </w:p>
        </w:tc>
      </w:tr>
      <w:tr w:rsidR="007874FD" w:rsidRPr="00574768" w:rsidTr="00253008">
        <w:tc>
          <w:tcPr>
            <w:tcW w:w="1804" w:type="dxa"/>
            <w:vMerge w:val="restart"/>
          </w:tcPr>
          <w:p w:rsidR="007874FD" w:rsidRPr="00574768" w:rsidRDefault="007874FD" w:rsidP="007874FD">
            <w:pPr>
              <w:jc w:val="both"/>
              <w:rPr>
                <w:rFonts w:asciiTheme="minorBidi" w:hAnsiTheme="minorBidi"/>
              </w:rPr>
            </w:pPr>
            <w:r w:rsidRPr="00574768">
              <w:rPr>
                <w:rFonts w:asciiTheme="minorBidi" w:hAnsiTheme="minorBidi"/>
              </w:rPr>
              <w:t>RRC_CONNECTED state mobility</w:t>
            </w:r>
          </w:p>
        </w:tc>
        <w:tc>
          <w:tcPr>
            <w:tcW w:w="2042" w:type="dxa"/>
            <w:vMerge w:val="restart"/>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rPr>
              <w:t xml:space="preserve">Handover Parameters </w:t>
            </w:r>
            <w:r w:rsidRPr="00574768">
              <w:rPr>
                <w:rFonts w:asciiTheme="minorBidi" w:hAnsiTheme="minorBidi"/>
                <w:sz w:val="18"/>
                <w:szCs w:val="18"/>
                <w:lang w:eastAsia="ko-KR"/>
              </w:rPr>
              <w:t>- NR Handover</w:t>
            </w:r>
          </w:p>
        </w:tc>
        <w:tc>
          <w:tcPr>
            <w:tcW w:w="1938"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lang w:eastAsia="zh-CN"/>
              </w:rPr>
              <w:t>NR FR1 - NR FR1 Handover</w:t>
            </w:r>
          </w:p>
        </w:tc>
        <w:tc>
          <w:tcPr>
            <w:tcW w:w="3836"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rPr>
              <w:t>Specific-NTN definition for Handover delay</w:t>
            </w:r>
          </w:p>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rPr>
              <w:t>Specific-NTN definition for Interruption time</w:t>
            </w:r>
          </w:p>
        </w:tc>
      </w:tr>
      <w:tr w:rsidR="007874FD" w:rsidRPr="00574768" w:rsidTr="00253008">
        <w:tc>
          <w:tcPr>
            <w:tcW w:w="1804" w:type="dxa"/>
            <w:vMerge/>
          </w:tcPr>
          <w:p w:rsidR="007874FD" w:rsidRPr="00574768" w:rsidRDefault="007874FD" w:rsidP="00B607EA">
            <w:pPr>
              <w:jc w:val="both"/>
              <w:rPr>
                <w:rFonts w:asciiTheme="minorBidi" w:hAnsiTheme="minorBidi"/>
              </w:rPr>
            </w:pPr>
          </w:p>
        </w:tc>
        <w:tc>
          <w:tcPr>
            <w:tcW w:w="2042" w:type="dxa"/>
            <w:vMerge/>
          </w:tcPr>
          <w:p w:rsidR="007874FD" w:rsidRPr="00574768" w:rsidRDefault="007874FD" w:rsidP="00B607EA">
            <w:pPr>
              <w:jc w:val="both"/>
              <w:rPr>
                <w:rFonts w:asciiTheme="minorBidi" w:hAnsiTheme="minorBidi"/>
                <w:sz w:val="18"/>
                <w:szCs w:val="18"/>
              </w:rPr>
            </w:pPr>
          </w:p>
        </w:tc>
        <w:tc>
          <w:tcPr>
            <w:tcW w:w="1938"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lang w:eastAsia="zh-CN"/>
              </w:rPr>
              <w:t>NR FR2- NR FR1 Handover</w:t>
            </w:r>
          </w:p>
        </w:tc>
        <w:tc>
          <w:tcPr>
            <w:tcW w:w="3836"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rPr>
              <w:t>N/A (or FFS)</w:t>
            </w:r>
          </w:p>
        </w:tc>
      </w:tr>
      <w:tr w:rsidR="007874FD" w:rsidRPr="00574768" w:rsidTr="00253008">
        <w:tc>
          <w:tcPr>
            <w:tcW w:w="1804" w:type="dxa"/>
            <w:vMerge/>
          </w:tcPr>
          <w:p w:rsidR="007874FD" w:rsidRPr="00574768" w:rsidRDefault="007874FD" w:rsidP="00B607EA">
            <w:pPr>
              <w:jc w:val="both"/>
              <w:rPr>
                <w:rFonts w:asciiTheme="minorBidi" w:hAnsiTheme="minorBidi"/>
              </w:rPr>
            </w:pPr>
          </w:p>
        </w:tc>
        <w:tc>
          <w:tcPr>
            <w:tcW w:w="2042" w:type="dxa"/>
            <w:vMerge/>
          </w:tcPr>
          <w:p w:rsidR="007874FD" w:rsidRPr="00574768" w:rsidRDefault="007874FD" w:rsidP="00B607EA">
            <w:pPr>
              <w:jc w:val="both"/>
              <w:rPr>
                <w:rFonts w:asciiTheme="minorBidi" w:hAnsiTheme="minorBidi"/>
                <w:sz w:val="18"/>
                <w:szCs w:val="18"/>
              </w:rPr>
            </w:pPr>
          </w:p>
        </w:tc>
        <w:tc>
          <w:tcPr>
            <w:tcW w:w="1938"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lang w:eastAsia="zh-CN"/>
              </w:rPr>
              <w:t>NR FR2- NR FR2 Handover</w:t>
            </w:r>
          </w:p>
        </w:tc>
        <w:tc>
          <w:tcPr>
            <w:tcW w:w="3836" w:type="dxa"/>
          </w:tcPr>
          <w:p w:rsidR="007874FD" w:rsidRPr="00574768" w:rsidRDefault="007874FD" w:rsidP="00253008">
            <w:pPr>
              <w:jc w:val="both"/>
              <w:rPr>
                <w:rFonts w:asciiTheme="minorBidi" w:hAnsiTheme="minorBidi"/>
                <w:sz w:val="18"/>
                <w:szCs w:val="18"/>
              </w:rPr>
            </w:pPr>
            <w:r w:rsidRPr="00574768">
              <w:rPr>
                <w:rFonts w:asciiTheme="minorBidi" w:hAnsiTheme="minorBidi"/>
                <w:sz w:val="18"/>
                <w:szCs w:val="18"/>
              </w:rPr>
              <w:t>Specific-NTN definition for Handover delay</w:t>
            </w:r>
          </w:p>
          <w:p w:rsidR="007874FD" w:rsidRPr="00574768" w:rsidRDefault="007874FD" w:rsidP="00253008">
            <w:pPr>
              <w:jc w:val="both"/>
              <w:rPr>
                <w:rFonts w:asciiTheme="minorBidi" w:hAnsiTheme="minorBidi"/>
                <w:sz w:val="18"/>
                <w:szCs w:val="18"/>
              </w:rPr>
            </w:pPr>
            <w:r w:rsidRPr="00574768">
              <w:rPr>
                <w:rFonts w:asciiTheme="minorBidi" w:hAnsiTheme="minorBidi"/>
                <w:sz w:val="18"/>
                <w:szCs w:val="18"/>
              </w:rPr>
              <w:t>Specific-NTN definition for Interruption time</w:t>
            </w:r>
          </w:p>
        </w:tc>
      </w:tr>
      <w:tr w:rsidR="007874FD" w:rsidRPr="00574768" w:rsidTr="00253008">
        <w:tc>
          <w:tcPr>
            <w:tcW w:w="1804" w:type="dxa"/>
            <w:vMerge/>
          </w:tcPr>
          <w:p w:rsidR="007874FD" w:rsidRPr="00574768" w:rsidRDefault="007874FD" w:rsidP="00B607EA">
            <w:pPr>
              <w:jc w:val="both"/>
              <w:rPr>
                <w:rFonts w:asciiTheme="minorBidi" w:hAnsiTheme="minorBidi"/>
              </w:rPr>
            </w:pPr>
          </w:p>
        </w:tc>
        <w:tc>
          <w:tcPr>
            <w:tcW w:w="2042" w:type="dxa"/>
            <w:vMerge/>
          </w:tcPr>
          <w:p w:rsidR="007874FD" w:rsidRPr="00574768" w:rsidRDefault="007874FD" w:rsidP="00B607EA">
            <w:pPr>
              <w:jc w:val="both"/>
              <w:rPr>
                <w:rFonts w:asciiTheme="minorBidi" w:hAnsiTheme="minorBidi"/>
                <w:sz w:val="18"/>
                <w:szCs w:val="18"/>
              </w:rPr>
            </w:pPr>
          </w:p>
        </w:tc>
        <w:tc>
          <w:tcPr>
            <w:tcW w:w="1938"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lang w:eastAsia="zh-CN"/>
              </w:rPr>
              <w:t>NR FR1- NR FR2 Handover</w:t>
            </w:r>
          </w:p>
        </w:tc>
        <w:tc>
          <w:tcPr>
            <w:tcW w:w="3836"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rPr>
              <w:t>N/A (or FFS)</w:t>
            </w:r>
          </w:p>
        </w:tc>
      </w:tr>
      <w:tr w:rsidR="007874FD" w:rsidRPr="00574768" w:rsidTr="00253008">
        <w:tc>
          <w:tcPr>
            <w:tcW w:w="1804" w:type="dxa"/>
            <w:vMerge/>
          </w:tcPr>
          <w:p w:rsidR="007874FD" w:rsidRPr="00574768" w:rsidRDefault="007874FD" w:rsidP="00B607EA">
            <w:pPr>
              <w:jc w:val="both"/>
              <w:rPr>
                <w:rFonts w:asciiTheme="minorBidi" w:hAnsiTheme="minorBidi"/>
              </w:rPr>
            </w:pPr>
          </w:p>
        </w:tc>
        <w:tc>
          <w:tcPr>
            <w:tcW w:w="2042" w:type="dxa"/>
            <w:vMerge w:val="restart"/>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rPr>
              <w:t xml:space="preserve">Handover Parameters - </w:t>
            </w:r>
            <w:r w:rsidRPr="00574768">
              <w:rPr>
                <w:rFonts w:asciiTheme="minorBidi" w:hAnsiTheme="minorBidi"/>
                <w:sz w:val="18"/>
                <w:szCs w:val="18"/>
                <w:lang w:eastAsia="ko-KR"/>
              </w:rPr>
              <w:t>NR DAPS (Dual-Active Protocol Stack) Handover</w:t>
            </w:r>
          </w:p>
        </w:tc>
        <w:tc>
          <w:tcPr>
            <w:tcW w:w="1938"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rPr>
              <w:t>NR FR1 - NR FR1 DAPS Handover</w:t>
            </w:r>
          </w:p>
        </w:tc>
        <w:tc>
          <w:tcPr>
            <w:tcW w:w="3836"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rPr>
              <w:t xml:space="preserve">FFS </w:t>
            </w:r>
          </w:p>
        </w:tc>
      </w:tr>
      <w:tr w:rsidR="007874FD" w:rsidRPr="00574768" w:rsidTr="00253008">
        <w:tc>
          <w:tcPr>
            <w:tcW w:w="1804" w:type="dxa"/>
            <w:vMerge/>
          </w:tcPr>
          <w:p w:rsidR="007874FD" w:rsidRPr="00574768" w:rsidRDefault="007874FD" w:rsidP="00B607EA">
            <w:pPr>
              <w:jc w:val="both"/>
              <w:rPr>
                <w:rFonts w:asciiTheme="minorBidi" w:hAnsiTheme="minorBidi"/>
              </w:rPr>
            </w:pPr>
          </w:p>
        </w:tc>
        <w:tc>
          <w:tcPr>
            <w:tcW w:w="2042" w:type="dxa"/>
            <w:vMerge/>
          </w:tcPr>
          <w:p w:rsidR="007874FD" w:rsidRPr="00574768" w:rsidRDefault="007874FD" w:rsidP="00B607EA">
            <w:pPr>
              <w:jc w:val="both"/>
              <w:rPr>
                <w:rFonts w:asciiTheme="minorBidi" w:hAnsiTheme="minorBidi"/>
                <w:sz w:val="18"/>
                <w:szCs w:val="18"/>
              </w:rPr>
            </w:pPr>
          </w:p>
        </w:tc>
        <w:tc>
          <w:tcPr>
            <w:tcW w:w="1938"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lang w:eastAsia="zh-CN"/>
              </w:rPr>
              <w:t>NR FR2- NR FR1 DAPS Handover</w:t>
            </w:r>
          </w:p>
        </w:tc>
        <w:tc>
          <w:tcPr>
            <w:tcW w:w="3836"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rPr>
              <w:t>FFS</w:t>
            </w:r>
          </w:p>
        </w:tc>
      </w:tr>
      <w:tr w:rsidR="007874FD" w:rsidRPr="00574768" w:rsidTr="00253008">
        <w:tc>
          <w:tcPr>
            <w:tcW w:w="1804" w:type="dxa"/>
            <w:vMerge/>
          </w:tcPr>
          <w:p w:rsidR="007874FD" w:rsidRPr="00574768" w:rsidRDefault="007874FD" w:rsidP="00B607EA">
            <w:pPr>
              <w:jc w:val="both"/>
              <w:rPr>
                <w:rFonts w:asciiTheme="minorBidi" w:hAnsiTheme="minorBidi"/>
              </w:rPr>
            </w:pPr>
          </w:p>
        </w:tc>
        <w:tc>
          <w:tcPr>
            <w:tcW w:w="2042" w:type="dxa"/>
            <w:vMerge/>
          </w:tcPr>
          <w:p w:rsidR="007874FD" w:rsidRPr="00574768" w:rsidRDefault="007874FD" w:rsidP="00B607EA">
            <w:pPr>
              <w:jc w:val="both"/>
              <w:rPr>
                <w:rFonts w:asciiTheme="minorBidi" w:hAnsiTheme="minorBidi"/>
                <w:sz w:val="18"/>
                <w:szCs w:val="18"/>
              </w:rPr>
            </w:pPr>
          </w:p>
        </w:tc>
        <w:tc>
          <w:tcPr>
            <w:tcW w:w="1938"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lang w:eastAsia="zh-CN"/>
              </w:rPr>
              <w:t>NR FR1- NR FR2 DAPS Handover</w:t>
            </w:r>
          </w:p>
        </w:tc>
        <w:tc>
          <w:tcPr>
            <w:tcW w:w="3836"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rPr>
              <w:t>FFS</w:t>
            </w:r>
          </w:p>
        </w:tc>
      </w:tr>
      <w:tr w:rsidR="007874FD" w:rsidRPr="00574768" w:rsidTr="00253008">
        <w:tc>
          <w:tcPr>
            <w:tcW w:w="1804" w:type="dxa"/>
            <w:vMerge/>
          </w:tcPr>
          <w:p w:rsidR="007874FD" w:rsidRPr="00574768" w:rsidRDefault="007874FD" w:rsidP="00B607EA">
            <w:pPr>
              <w:jc w:val="both"/>
              <w:rPr>
                <w:rFonts w:asciiTheme="minorBidi" w:hAnsiTheme="minorBidi"/>
              </w:rPr>
            </w:pPr>
          </w:p>
        </w:tc>
        <w:tc>
          <w:tcPr>
            <w:tcW w:w="2042" w:type="dxa"/>
            <w:vMerge w:val="restart"/>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rPr>
              <w:t xml:space="preserve">Handover Parameters </w:t>
            </w:r>
            <w:r w:rsidRPr="00574768">
              <w:rPr>
                <w:rFonts w:asciiTheme="minorBidi" w:hAnsiTheme="minorBidi"/>
                <w:sz w:val="18"/>
                <w:szCs w:val="18"/>
                <w:lang w:eastAsia="ko-KR"/>
              </w:rPr>
              <w:t>- NR Conditional Handover</w:t>
            </w:r>
          </w:p>
        </w:tc>
        <w:tc>
          <w:tcPr>
            <w:tcW w:w="1938"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lang w:eastAsia="zh-CN"/>
              </w:rPr>
              <w:t>NR FR1 – NR FR1 conditional handover</w:t>
            </w:r>
          </w:p>
        </w:tc>
        <w:tc>
          <w:tcPr>
            <w:tcW w:w="3836" w:type="dxa"/>
          </w:tcPr>
          <w:p w:rsidR="007874FD" w:rsidRPr="00574768" w:rsidRDefault="007874FD" w:rsidP="008A7368">
            <w:pPr>
              <w:jc w:val="both"/>
              <w:rPr>
                <w:rFonts w:asciiTheme="minorBidi" w:hAnsiTheme="minorBidi"/>
                <w:sz w:val="18"/>
                <w:szCs w:val="18"/>
              </w:rPr>
            </w:pPr>
            <w:r w:rsidRPr="00574768">
              <w:rPr>
                <w:rFonts w:asciiTheme="minorBidi" w:hAnsiTheme="minorBidi"/>
                <w:sz w:val="18"/>
                <w:szCs w:val="18"/>
              </w:rPr>
              <w:t>Specific-NTN definition for Handover delay</w:t>
            </w:r>
          </w:p>
          <w:p w:rsidR="007874FD" w:rsidRPr="00574768" w:rsidRDefault="007874FD" w:rsidP="008A7368">
            <w:pPr>
              <w:jc w:val="both"/>
              <w:rPr>
                <w:rFonts w:asciiTheme="minorBidi" w:hAnsiTheme="minorBidi"/>
                <w:sz w:val="18"/>
                <w:szCs w:val="18"/>
              </w:rPr>
            </w:pPr>
            <w:r w:rsidRPr="00574768">
              <w:rPr>
                <w:rFonts w:asciiTheme="minorBidi" w:hAnsiTheme="minorBidi"/>
                <w:sz w:val="18"/>
                <w:szCs w:val="18"/>
              </w:rPr>
              <w:t>Specific-NTN definition for Measurement time</w:t>
            </w:r>
          </w:p>
          <w:p w:rsidR="007874FD" w:rsidRPr="00574768" w:rsidRDefault="007874FD" w:rsidP="008A7368">
            <w:pPr>
              <w:jc w:val="both"/>
              <w:rPr>
                <w:rFonts w:asciiTheme="minorBidi" w:hAnsiTheme="minorBidi"/>
                <w:sz w:val="18"/>
                <w:szCs w:val="18"/>
              </w:rPr>
            </w:pPr>
            <w:r w:rsidRPr="00574768">
              <w:rPr>
                <w:rFonts w:asciiTheme="minorBidi" w:hAnsiTheme="minorBidi"/>
                <w:sz w:val="18"/>
                <w:szCs w:val="18"/>
              </w:rPr>
              <w:t>Specific-NTN definition for Preparation time</w:t>
            </w:r>
          </w:p>
          <w:p w:rsidR="007874FD" w:rsidRPr="00574768" w:rsidRDefault="007874FD" w:rsidP="008A7368">
            <w:pPr>
              <w:jc w:val="both"/>
              <w:rPr>
                <w:rFonts w:asciiTheme="minorBidi" w:hAnsiTheme="minorBidi"/>
                <w:sz w:val="18"/>
                <w:szCs w:val="18"/>
              </w:rPr>
            </w:pPr>
            <w:r w:rsidRPr="00574768">
              <w:rPr>
                <w:rFonts w:asciiTheme="minorBidi" w:hAnsiTheme="minorBidi"/>
                <w:sz w:val="18"/>
                <w:szCs w:val="18"/>
              </w:rPr>
              <w:t>Specific-NTN definition for Interruption time</w:t>
            </w:r>
          </w:p>
        </w:tc>
      </w:tr>
      <w:tr w:rsidR="007874FD" w:rsidRPr="00574768" w:rsidTr="00253008">
        <w:tc>
          <w:tcPr>
            <w:tcW w:w="1804" w:type="dxa"/>
            <w:vMerge/>
          </w:tcPr>
          <w:p w:rsidR="007874FD" w:rsidRPr="00574768" w:rsidRDefault="007874FD" w:rsidP="00B607EA">
            <w:pPr>
              <w:jc w:val="both"/>
              <w:rPr>
                <w:rFonts w:asciiTheme="minorBidi" w:hAnsiTheme="minorBidi"/>
              </w:rPr>
            </w:pPr>
          </w:p>
        </w:tc>
        <w:tc>
          <w:tcPr>
            <w:tcW w:w="2042" w:type="dxa"/>
            <w:vMerge/>
          </w:tcPr>
          <w:p w:rsidR="007874FD" w:rsidRPr="00574768" w:rsidRDefault="007874FD" w:rsidP="00B607EA">
            <w:pPr>
              <w:jc w:val="both"/>
              <w:rPr>
                <w:rFonts w:asciiTheme="minorBidi" w:hAnsiTheme="minorBidi"/>
                <w:sz w:val="18"/>
                <w:szCs w:val="18"/>
              </w:rPr>
            </w:pPr>
          </w:p>
        </w:tc>
        <w:tc>
          <w:tcPr>
            <w:tcW w:w="1938"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lang w:eastAsia="zh-CN"/>
              </w:rPr>
              <w:t>NR FR2 – NR FR1 conditional handover</w:t>
            </w:r>
          </w:p>
        </w:tc>
        <w:tc>
          <w:tcPr>
            <w:tcW w:w="3836"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rPr>
              <w:t>FFS</w:t>
            </w:r>
          </w:p>
        </w:tc>
      </w:tr>
      <w:tr w:rsidR="007874FD" w:rsidRPr="00574768" w:rsidTr="00253008">
        <w:tc>
          <w:tcPr>
            <w:tcW w:w="1804" w:type="dxa"/>
            <w:vMerge/>
          </w:tcPr>
          <w:p w:rsidR="007874FD" w:rsidRPr="00574768" w:rsidRDefault="007874FD" w:rsidP="00B607EA">
            <w:pPr>
              <w:jc w:val="both"/>
              <w:rPr>
                <w:rFonts w:asciiTheme="minorBidi" w:hAnsiTheme="minorBidi"/>
              </w:rPr>
            </w:pPr>
          </w:p>
        </w:tc>
        <w:tc>
          <w:tcPr>
            <w:tcW w:w="2042" w:type="dxa"/>
            <w:vMerge/>
          </w:tcPr>
          <w:p w:rsidR="007874FD" w:rsidRPr="00574768" w:rsidRDefault="007874FD" w:rsidP="00B607EA">
            <w:pPr>
              <w:jc w:val="both"/>
              <w:rPr>
                <w:rFonts w:asciiTheme="minorBidi" w:hAnsiTheme="minorBidi"/>
                <w:sz w:val="18"/>
                <w:szCs w:val="18"/>
              </w:rPr>
            </w:pPr>
          </w:p>
        </w:tc>
        <w:tc>
          <w:tcPr>
            <w:tcW w:w="1938"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lang w:eastAsia="zh-CN"/>
              </w:rPr>
              <w:t>NR FR2 – NR FR2 conditional handover</w:t>
            </w:r>
          </w:p>
        </w:tc>
        <w:tc>
          <w:tcPr>
            <w:tcW w:w="3836" w:type="dxa"/>
          </w:tcPr>
          <w:p w:rsidR="007874FD" w:rsidRPr="00574768" w:rsidRDefault="007874FD" w:rsidP="008A7368">
            <w:pPr>
              <w:jc w:val="both"/>
              <w:rPr>
                <w:rFonts w:asciiTheme="minorBidi" w:hAnsiTheme="minorBidi"/>
                <w:sz w:val="18"/>
                <w:szCs w:val="18"/>
              </w:rPr>
            </w:pPr>
            <w:r w:rsidRPr="00574768">
              <w:rPr>
                <w:rFonts w:asciiTheme="minorBidi" w:hAnsiTheme="minorBidi"/>
                <w:sz w:val="18"/>
                <w:szCs w:val="18"/>
              </w:rPr>
              <w:t>Specific-NTN definition for Handover delay</w:t>
            </w:r>
          </w:p>
          <w:p w:rsidR="007874FD" w:rsidRPr="00574768" w:rsidRDefault="007874FD" w:rsidP="008A7368">
            <w:pPr>
              <w:jc w:val="both"/>
              <w:rPr>
                <w:rFonts w:asciiTheme="minorBidi" w:hAnsiTheme="minorBidi"/>
                <w:sz w:val="18"/>
                <w:szCs w:val="18"/>
              </w:rPr>
            </w:pPr>
            <w:r w:rsidRPr="00574768">
              <w:rPr>
                <w:rFonts w:asciiTheme="minorBidi" w:hAnsiTheme="minorBidi"/>
                <w:sz w:val="18"/>
                <w:szCs w:val="18"/>
              </w:rPr>
              <w:t>Specific-NTN definition for Measurement time</w:t>
            </w:r>
          </w:p>
          <w:p w:rsidR="007874FD" w:rsidRPr="00574768" w:rsidRDefault="007874FD" w:rsidP="008A7368">
            <w:pPr>
              <w:jc w:val="both"/>
              <w:rPr>
                <w:rFonts w:asciiTheme="minorBidi" w:hAnsiTheme="minorBidi"/>
                <w:sz w:val="18"/>
                <w:szCs w:val="18"/>
              </w:rPr>
            </w:pPr>
            <w:r w:rsidRPr="00574768">
              <w:rPr>
                <w:rFonts w:asciiTheme="minorBidi" w:hAnsiTheme="minorBidi"/>
                <w:sz w:val="18"/>
                <w:szCs w:val="18"/>
              </w:rPr>
              <w:t>Specific-NTN definition for Preparation time</w:t>
            </w:r>
          </w:p>
          <w:p w:rsidR="007874FD" w:rsidRPr="00574768" w:rsidRDefault="007874FD" w:rsidP="008A7368">
            <w:pPr>
              <w:jc w:val="both"/>
              <w:rPr>
                <w:rFonts w:asciiTheme="minorBidi" w:hAnsiTheme="minorBidi"/>
                <w:sz w:val="18"/>
                <w:szCs w:val="18"/>
              </w:rPr>
            </w:pPr>
            <w:r w:rsidRPr="00574768">
              <w:rPr>
                <w:rFonts w:asciiTheme="minorBidi" w:hAnsiTheme="minorBidi"/>
                <w:sz w:val="18"/>
                <w:szCs w:val="18"/>
              </w:rPr>
              <w:lastRenderedPageBreak/>
              <w:t>Specific-NTN definition for Interruption time</w:t>
            </w:r>
          </w:p>
        </w:tc>
      </w:tr>
      <w:tr w:rsidR="007874FD" w:rsidRPr="00574768" w:rsidTr="00253008">
        <w:tc>
          <w:tcPr>
            <w:tcW w:w="1804" w:type="dxa"/>
            <w:vMerge/>
          </w:tcPr>
          <w:p w:rsidR="007874FD" w:rsidRPr="00574768" w:rsidRDefault="007874FD" w:rsidP="00B607EA">
            <w:pPr>
              <w:jc w:val="both"/>
              <w:rPr>
                <w:rFonts w:asciiTheme="minorBidi" w:hAnsiTheme="minorBidi"/>
              </w:rPr>
            </w:pPr>
          </w:p>
        </w:tc>
        <w:tc>
          <w:tcPr>
            <w:tcW w:w="2042" w:type="dxa"/>
            <w:vMerge/>
          </w:tcPr>
          <w:p w:rsidR="007874FD" w:rsidRPr="00574768" w:rsidRDefault="007874FD" w:rsidP="00B607EA">
            <w:pPr>
              <w:jc w:val="both"/>
              <w:rPr>
                <w:rFonts w:asciiTheme="minorBidi" w:hAnsiTheme="minorBidi"/>
                <w:sz w:val="18"/>
                <w:szCs w:val="18"/>
              </w:rPr>
            </w:pPr>
          </w:p>
        </w:tc>
        <w:tc>
          <w:tcPr>
            <w:tcW w:w="1938"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lang w:eastAsia="zh-CN"/>
              </w:rPr>
              <w:t>NR FR1 – NR FR2 conditional handover</w:t>
            </w:r>
          </w:p>
        </w:tc>
        <w:tc>
          <w:tcPr>
            <w:tcW w:w="3836" w:type="dxa"/>
          </w:tcPr>
          <w:p w:rsidR="007874FD" w:rsidRPr="00574768" w:rsidRDefault="007874FD" w:rsidP="00B607EA">
            <w:pPr>
              <w:jc w:val="both"/>
              <w:rPr>
                <w:rFonts w:asciiTheme="minorBidi" w:hAnsiTheme="minorBidi"/>
                <w:sz w:val="18"/>
                <w:szCs w:val="18"/>
              </w:rPr>
            </w:pPr>
            <w:r w:rsidRPr="00574768">
              <w:rPr>
                <w:rFonts w:asciiTheme="minorBidi" w:hAnsiTheme="minorBidi"/>
                <w:sz w:val="18"/>
                <w:szCs w:val="18"/>
              </w:rPr>
              <w:t>FFS</w:t>
            </w:r>
          </w:p>
        </w:tc>
      </w:tr>
      <w:tr w:rsidR="004168A9" w:rsidRPr="00574768" w:rsidTr="00253008">
        <w:tc>
          <w:tcPr>
            <w:tcW w:w="1804" w:type="dxa"/>
            <w:vMerge/>
          </w:tcPr>
          <w:p w:rsidR="004168A9" w:rsidRPr="00574768" w:rsidRDefault="004168A9" w:rsidP="007874FD">
            <w:pPr>
              <w:jc w:val="both"/>
              <w:rPr>
                <w:rFonts w:asciiTheme="minorBidi" w:hAnsiTheme="minorBidi"/>
              </w:rPr>
            </w:pPr>
          </w:p>
        </w:tc>
        <w:tc>
          <w:tcPr>
            <w:tcW w:w="2042" w:type="dxa"/>
            <w:vMerge w:val="restart"/>
          </w:tcPr>
          <w:p w:rsidR="004168A9" w:rsidRPr="00574768" w:rsidRDefault="004168A9" w:rsidP="00B607EA">
            <w:pPr>
              <w:jc w:val="both"/>
              <w:rPr>
                <w:rFonts w:asciiTheme="minorBidi" w:hAnsiTheme="minorBidi"/>
                <w:sz w:val="18"/>
                <w:szCs w:val="18"/>
              </w:rPr>
            </w:pPr>
            <w:r w:rsidRPr="00574768">
              <w:rPr>
                <w:rFonts w:asciiTheme="minorBidi" w:hAnsiTheme="minorBidi"/>
                <w:sz w:val="18"/>
                <w:szCs w:val="18"/>
              </w:rPr>
              <w:t>RRC Connection Mobility Control</w:t>
            </w:r>
          </w:p>
        </w:tc>
        <w:tc>
          <w:tcPr>
            <w:tcW w:w="1938" w:type="dxa"/>
          </w:tcPr>
          <w:p w:rsidR="004168A9" w:rsidRPr="00574768" w:rsidRDefault="004168A9" w:rsidP="00B607EA">
            <w:pPr>
              <w:jc w:val="both"/>
              <w:rPr>
                <w:rFonts w:asciiTheme="minorBidi" w:hAnsiTheme="minorBidi"/>
                <w:sz w:val="18"/>
                <w:szCs w:val="18"/>
              </w:rPr>
            </w:pPr>
            <w:r w:rsidRPr="00574768">
              <w:rPr>
                <w:rFonts w:asciiTheme="minorBidi" w:hAnsiTheme="minorBidi"/>
                <w:sz w:val="18"/>
                <w:szCs w:val="18"/>
                <w:lang w:eastAsia="ko-KR"/>
              </w:rPr>
              <w:t>SA: RRC Re-establishment</w:t>
            </w:r>
          </w:p>
        </w:tc>
        <w:tc>
          <w:tcPr>
            <w:tcW w:w="3836" w:type="dxa"/>
          </w:tcPr>
          <w:p w:rsidR="004168A9" w:rsidRPr="00574768" w:rsidRDefault="004168A9" w:rsidP="00B607EA">
            <w:pPr>
              <w:jc w:val="both"/>
              <w:rPr>
                <w:rFonts w:asciiTheme="minorBidi" w:hAnsiTheme="minorBidi"/>
                <w:sz w:val="18"/>
                <w:szCs w:val="18"/>
              </w:rPr>
            </w:pPr>
            <w:r w:rsidRPr="00574768">
              <w:rPr>
                <w:rFonts w:asciiTheme="minorBidi" w:hAnsiTheme="minorBidi"/>
                <w:sz w:val="18"/>
                <w:szCs w:val="18"/>
                <w:lang w:eastAsia="zh-CN"/>
              </w:rPr>
              <w:t>Specific-NTN UE Re-establishment delay requirement</w:t>
            </w:r>
          </w:p>
        </w:tc>
      </w:tr>
      <w:tr w:rsidR="004168A9" w:rsidRPr="00574768" w:rsidTr="00253008">
        <w:tc>
          <w:tcPr>
            <w:tcW w:w="1804" w:type="dxa"/>
            <w:vMerge/>
          </w:tcPr>
          <w:p w:rsidR="004168A9" w:rsidRPr="00574768" w:rsidRDefault="004168A9" w:rsidP="00B607EA">
            <w:pPr>
              <w:jc w:val="both"/>
              <w:rPr>
                <w:rFonts w:asciiTheme="minorBidi" w:hAnsiTheme="minorBidi"/>
              </w:rPr>
            </w:pPr>
          </w:p>
        </w:tc>
        <w:tc>
          <w:tcPr>
            <w:tcW w:w="2042" w:type="dxa"/>
            <w:vMerge/>
          </w:tcPr>
          <w:p w:rsidR="004168A9" w:rsidRPr="00574768" w:rsidRDefault="004168A9" w:rsidP="00B607EA">
            <w:pPr>
              <w:jc w:val="both"/>
              <w:rPr>
                <w:rFonts w:asciiTheme="minorBidi" w:hAnsiTheme="minorBidi"/>
                <w:sz w:val="18"/>
                <w:szCs w:val="18"/>
              </w:rPr>
            </w:pPr>
          </w:p>
        </w:tc>
        <w:tc>
          <w:tcPr>
            <w:tcW w:w="1938" w:type="dxa"/>
          </w:tcPr>
          <w:p w:rsidR="004168A9" w:rsidRPr="00574768" w:rsidRDefault="004168A9" w:rsidP="00DF21CF">
            <w:pPr>
              <w:jc w:val="both"/>
              <w:rPr>
                <w:rFonts w:asciiTheme="minorBidi" w:hAnsiTheme="minorBidi"/>
                <w:sz w:val="18"/>
                <w:szCs w:val="18"/>
              </w:rPr>
            </w:pPr>
            <w:r w:rsidRPr="00574768">
              <w:rPr>
                <w:rFonts w:asciiTheme="minorBidi" w:hAnsiTheme="minorBidi"/>
                <w:sz w:val="18"/>
                <w:szCs w:val="18"/>
              </w:rPr>
              <w:t>Random access</w:t>
            </w:r>
          </w:p>
        </w:tc>
        <w:tc>
          <w:tcPr>
            <w:tcW w:w="3836" w:type="dxa"/>
          </w:tcPr>
          <w:p w:rsidR="004168A9" w:rsidRPr="00574768" w:rsidRDefault="004168A9" w:rsidP="00B607EA">
            <w:pPr>
              <w:jc w:val="both"/>
              <w:rPr>
                <w:rFonts w:asciiTheme="minorBidi" w:hAnsiTheme="minorBidi"/>
                <w:sz w:val="18"/>
                <w:szCs w:val="18"/>
                <w:lang w:eastAsia="ko-KR"/>
              </w:rPr>
            </w:pPr>
            <w:r w:rsidRPr="00574768">
              <w:rPr>
                <w:rFonts w:asciiTheme="minorBidi" w:hAnsiTheme="minorBidi"/>
                <w:sz w:val="18"/>
                <w:szCs w:val="18"/>
                <w:lang w:eastAsia="ko-KR"/>
              </w:rPr>
              <w:t>Specific-NTN Requirements for 4-step RA type</w:t>
            </w:r>
          </w:p>
          <w:p w:rsidR="004168A9" w:rsidRPr="00574768" w:rsidRDefault="004168A9" w:rsidP="00B607EA">
            <w:pPr>
              <w:jc w:val="both"/>
              <w:rPr>
                <w:rFonts w:asciiTheme="minorBidi" w:hAnsiTheme="minorBidi"/>
                <w:sz w:val="18"/>
                <w:szCs w:val="18"/>
              </w:rPr>
            </w:pPr>
            <w:r w:rsidRPr="00574768">
              <w:rPr>
                <w:rFonts w:asciiTheme="minorBidi" w:hAnsiTheme="minorBidi"/>
                <w:sz w:val="18"/>
                <w:szCs w:val="18"/>
                <w:lang w:eastAsia="ko-KR"/>
              </w:rPr>
              <w:t>Specific-NTN Requirements for 2-step RA type</w:t>
            </w:r>
          </w:p>
        </w:tc>
      </w:tr>
      <w:tr w:rsidR="004168A9" w:rsidRPr="00574768" w:rsidTr="00253008">
        <w:tc>
          <w:tcPr>
            <w:tcW w:w="1804" w:type="dxa"/>
            <w:vMerge/>
          </w:tcPr>
          <w:p w:rsidR="004168A9" w:rsidRPr="00574768" w:rsidRDefault="004168A9" w:rsidP="00B607EA">
            <w:pPr>
              <w:jc w:val="both"/>
              <w:rPr>
                <w:rFonts w:asciiTheme="minorBidi" w:hAnsiTheme="minorBidi"/>
              </w:rPr>
            </w:pPr>
          </w:p>
        </w:tc>
        <w:tc>
          <w:tcPr>
            <w:tcW w:w="2042" w:type="dxa"/>
            <w:vMerge/>
          </w:tcPr>
          <w:p w:rsidR="004168A9" w:rsidRPr="00574768" w:rsidRDefault="004168A9" w:rsidP="00B607EA">
            <w:pPr>
              <w:jc w:val="both"/>
              <w:rPr>
                <w:rFonts w:asciiTheme="minorBidi" w:hAnsiTheme="minorBidi"/>
                <w:sz w:val="18"/>
                <w:szCs w:val="18"/>
              </w:rPr>
            </w:pPr>
          </w:p>
        </w:tc>
        <w:tc>
          <w:tcPr>
            <w:tcW w:w="1938" w:type="dxa"/>
          </w:tcPr>
          <w:p w:rsidR="004168A9" w:rsidRPr="00574768" w:rsidRDefault="004168A9" w:rsidP="00B607EA">
            <w:pPr>
              <w:jc w:val="both"/>
              <w:rPr>
                <w:rFonts w:asciiTheme="minorBidi" w:hAnsiTheme="minorBidi"/>
                <w:sz w:val="18"/>
                <w:szCs w:val="18"/>
              </w:rPr>
            </w:pPr>
            <w:r w:rsidRPr="00574768">
              <w:rPr>
                <w:rFonts w:asciiTheme="minorBidi" w:hAnsiTheme="minorBidi"/>
                <w:sz w:val="18"/>
                <w:szCs w:val="18"/>
              </w:rPr>
              <w:t>SA: RRC Connection Release with Redirection</w:t>
            </w:r>
          </w:p>
        </w:tc>
        <w:tc>
          <w:tcPr>
            <w:tcW w:w="3836" w:type="dxa"/>
          </w:tcPr>
          <w:p w:rsidR="004168A9" w:rsidRPr="00574768" w:rsidRDefault="004168A9" w:rsidP="00B607EA">
            <w:pPr>
              <w:jc w:val="both"/>
              <w:rPr>
                <w:rFonts w:asciiTheme="minorBidi" w:hAnsiTheme="minorBidi"/>
                <w:sz w:val="18"/>
                <w:szCs w:val="18"/>
              </w:rPr>
            </w:pPr>
            <w:r w:rsidRPr="00574768">
              <w:rPr>
                <w:rFonts w:asciiTheme="minorBidi" w:hAnsiTheme="minorBidi"/>
                <w:sz w:val="18"/>
                <w:szCs w:val="18"/>
                <w:lang w:eastAsia="zh-CN"/>
              </w:rPr>
              <w:t>Specific-NTN RRC connection release with redirection to NR</w:t>
            </w:r>
          </w:p>
        </w:tc>
      </w:tr>
      <w:tr w:rsidR="008A7368" w:rsidRPr="00574768" w:rsidTr="00253008">
        <w:tc>
          <w:tcPr>
            <w:tcW w:w="1804" w:type="dxa"/>
          </w:tcPr>
          <w:p w:rsidR="008A7368" w:rsidRPr="00574768" w:rsidRDefault="008A7368" w:rsidP="00B607EA">
            <w:pPr>
              <w:jc w:val="both"/>
              <w:rPr>
                <w:rFonts w:asciiTheme="minorBidi" w:hAnsiTheme="minorBidi"/>
              </w:rPr>
            </w:pPr>
          </w:p>
        </w:tc>
        <w:tc>
          <w:tcPr>
            <w:tcW w:w="2042" w:type="dxa"/>
          </w:tcPr>
          <w:p w:rsidR="008A7368" w:rsidRPr="00574768" w:rsidRDefault="008A7368" w:rsidP="00B607EA">
            <w:pPr>
              <w:jc w:val="both"/>
              <w:rPr>
                <w:rFonts w:asciiTheme="minorBidi" w:hAnsiTheme="minorBidi"/>
                <w:sz w:val="18"/>
                <w:szCs w:val="18"/>
              </w:rPr>
            </w:pPr>
          </w:p>
        </w:tc>
        <w:tc>
          <w:tcPr>
            <w:tcW w:w="1938" w:type="dxa"/>
          </w:tcPr>
          <w:p w:rsidR="008A7368" w:rsidRPr="00574768" w:rsidRDefault="008A7368" w:rsidP="00B607EA">
            <w:pPr>
              <w:jc w:val="both"/>
              <w:rPr>
                <w:rFonts w:asciiTheme="minorBidi" w:hAnsiTheme="minorBidi"/>
                <w:sz w:val="18"/>
                <w:szCs w:val="18"/>
              </w:rPr>
            </w:pPr>
          </w:p>
        </w:tc>
        <w:tc>
          <w:tcPr>
            <w:tcW w:w="3836" w:type="dxa"/>
          </w:tcPr>
          <w:p w:rsidR="008A7368" w:rsidRPr="00574768" w:rsidRDefault="008A7368" w:rsidP="00B607EA">
            <w:pPr>
              <w:jc w:val="both"/>
              <w:rPr>
                <w:rFonts w:asciiTheme="minorBidi" w:hAnsiTheme="minorBidi"/>
                <w:sz w:val="18"/>
                <w:szCs w:val="18"/>
              </w:rPr>
            </w:pPr>
          </w:p>
        </w:tc>
      </w:tr>
    </w:tbl>
    <w:p w:rsidR="005D60BF" w:rsidRPr="00574768" w:rsidRDefault="005D60BF" w:rsidP="00B607EA">
      <w:pPr>
        <w:jc w:val="both"/>
        <w:rPr>
          <w:rFonts w:asciiTheme="minorBidi" w:hAnsiTheme="minorBidi"/>
          <w:lang w:eastAsia="fr-FR"/>
        </w:rPr>
      </w:pPr>
    </w:p>
    <w:p w:rsidR="00425B05" w:rsidRDefault="00425B05" w:rsidP="00574768">
      <w:pPr>
        <w:jc w:val="both"/>
        <w:rPr>
          <w:rFonts w:asciiTheme="minorBidi" w:hAnsiTheme="minorBidi"/>
          <w:lang w:eastAsia="fr-FR"/>
        </w:rPr>
      </w:pPr>
      <w:r w:rsidRPr="00574768">
        <w:rPr>
          <w:rFonts w:asciiTheme="minorBidi" w:hAnsiTheme="minorBidi"/>
          <w:b/>
          <w:bCs/>
          <w:lang w:eastAsia="fr-FR"/>
        </w:rPr>
        <w:t>Proposal 7:</w:t>
      </w:r>
      <w:r w:rsidRPr="00574768">
        <w:rPr>
          <w:rFonts w:asciiTheme="minorBidi" w:hAnsiTheme="minorBidi"/>
          <w:lang w:eastAsia="fr-FR"/>
        </w:rPr>
        <w:t xml:space="preserve"> Down-scope from TS 38.133 S</w:t>
      </w:r>
      <w:r w:rsidR="00EB6EA6" w:rsidRPr="00574768">
        <w:rPr>
          <w:rFonts w:asciiTheme="minorBidi" w:hAnsiTheme="minorBidi"/>
          <w:lang w:eastAsia="fr-FR"/>
        </w:rPr>
        <w:t>tand-</w:t>
      </w:r>
      <w:r w:rsidRPr="00574768">
        <w:rPr>
          <w:rFonts w:asciiTheme="minorBidi" w:hAnsiTheme="minorBidi"/>
          <w:lang w:eastAsia="fr-FR"/>
        </w:rPr>
        <w:t>A</w:t>
      </w:r>
      <w:r w:rsidR="00EB6EA6" w:rsidRPr="00574768">
        <w:rPr>
          <w:rFonts w:asciiTheme="minorBidi" w:hAnsiTheme="minorBidi"/>
          <w:lang w:eastAsia="fr-FR"/>
        </w:rPr>
        <w:t>lone</w:t>
      </w:r>
      <w:r w:rsidRPr="00574768">
        <w:rPr>
          <w:rFonts w:asciiTheme="minorBidi" w:hAnsiTheme="minorBidi"/>
          <w:lang w:eastAsia="fr-FR"/>
        </w:rPr>
        <w:t xml:space="preserve"> mobility states</w:t>
      </w:r>
      <w:r w:rsidR="00EB6EA6" w:rsidRPr="00574768">
        <w:rPr>
          <w:rFonts w:asciiTheme="minorBidi" w:hAnsiTheme="minorBidi"/>
          <w:lang w:eastAsia="fr-FR"/>
        </w:rPr>
        <w:t xml:space="preserve"> parameters related to Cell-Reselection, MDT, HO, </w:t>
      </w:r>
      <w:proofErr w:type="gramStart"/>
      <w:r w:rsidR="00EB6EA6" w:rsidRPr="00574768">
        <w:rPr>
          <w:rFonts w:asciiTheme="minorBidi" w:hAnsiTheme="minorBidi"/>
          <w:lang w:eastAsia="fr-FR"/>
        </w:rPr>
        <w:t>CHO</w:t>
      </w:r>
      <w:proofErr w:type="gramEnd"/>
      <w:r w:rsidR="00EB6EA6" w:rsidRPr="00574768">
        <w:rPr>
          <w:rFonts w:asciiTheme="minorBidi" w:hAnsiTheme="minorBidi"/>
          <w:lang w:eastAsia="fr-FR"/>
        </w:rPr>
        <w:t>.</w:t>
      </w:r>
    </w:p>
    <w:p w:rsidR="00574768" w:rsidRPr="00574768" w:rsidRDefault="00574768" w:rsidP="00574768">
      <w:pPr>
        <w:jc w:val="both"/>
        <w:rPr>
          <w:rFonts w:asciiTheme="minorBidi" w:hAnsiTheme="minorBidi"/>
          <w:lang w:eastAsia="fr-FR"/>
        </w:rPr>
      </w:pPr>
    </w:p>
    <w:p w:rsidR="004168A9" w:rsidRPr="00574768" w:rsidRDefault="004168A9" w:rsidP="004168A9">
      <w:pPr>
        <w:jc w:val="center"/>
        <w:rPr>
          <w:rFonts w:asciiTheme="minorBidi" w:hAnsiTheme="minorBidi"/>
          <w:lang w:eastAsia="fr-FR"/>
        </w:rPr>
      </w:pPr>
      <w:r w:rsidRPr="00574768">
        <w:rPr>
          <w:rFonts w:asciiTheme="minorBidi" w:hAnsiTheme="minorBidi"/>
          <w:lang w:eastAsia="fr-FR"/>
        </w:rPr>
        <w:t xml:space="preserve">Table 2: Parameters related to Timing and </w:t>
      </w:r>
      <w:r w:rsidR="00B13502" w:rsidRPr="00574768">
        <w:rPr>
          <w:rFonts w:asciiTheme="minorBidi" w:hAnsiTheme="minorBidi"/>
          <w:lang w:eastAsia="fr-FR"/>
        </w:rPr>
        <w:t>Signaling</w:t>
      </w:r>
      <w:r w:rsidRPr="00574768">
        <w:rPr>
          <w:rFonts w:asciiTheme="minorBidi" w:hAnsiTheme="minorBidi"/>
          <w:lang w:eastAsia="fr-FR"/>
        </w:rPr>
        <w:t xml:space="preserve"> Characteristics</w:t>
      </w:r>
    </w:p>
    <w:tbl>
      <w:tblPr>
        <w:tblStyle w:val="Grilledutableau"/>
        <w:tblW w:w="0" w:type="auto"/>
        <w:tblLook w:val="04A0" w:firstRow="1" w:lastRow="0" w:firstColumn="1" w:lastColumn="0" w:noHBand="0" w:noVBand="1"/>
      </w:tblPr>
      <w:tblGrid>
        <w:gridCol w:w="1809"/>
        <w:gridCol w:w="3969"/>
        <w:gridCol w:w="3828"/>
      </w:tblGrid>
      <w:tr w:rsidR="004168A9" w:rsidRPr="00574768" w:rsidTr="00574768">
        <w:tc>
          <w:tcPr>
            <w:tcW w:w="1809" w:type="dxa"/>
          </w:tcPr>
          <w:p w:rsidR="004168A9" w:rsidRPr="00574768" w:rsidRDefault="004168A9" w:rsidP="00F47CAC">
            <w:pPr>
              <w:jc w:val="both"/>
              <w:rPr>
                <w:rFonts w:asciiTheme="minorBidi" w:hAnsiTheme="minorBidi"/>
                <w:lang w:eastAsia="fr-FR"/>
              </w:rPr>
            </w:pPr>
            <w:r w:rsidRPr="00574768">
              <w:rPr>
                <w:rFonts w:asciiTheme="minorBidi" w:hAnsiTheme="minorBidi"/>
                <w:lang w:eastAsia="fr-FR"/>
              </w:rPr>
              <w:t>Essential Parameter</w:t>
            </w:r>
          </w:p>
        </w:tc>
        <w:tc>
          <w:tcPr>
            <w:tcW w:w="3969" w:type="dxa"/>
          </w:tcPr>
          <w:p w:rsidR="004168A9" w:rsidRPr="00574768" w:rsidRDefault="004168A9" w:rsidP="00F47CAC">
            <w:pPr>
              <w:jc w:val="both"/>
              <w:rPr>
                <w:rFonts w:asciiTheme="minorBidi" w:hAnsiTheme="minorBidi"/>
                <w:lang w:eastAsia="fr-FR"/>
              </w:rPr>
            </w:pPr>
            <w:r w:rsidRPr="00574768">
              <w:rPr>
                <w:rFonts w:asciiTheme="minorBidi" w:hAnsiTheme="minorBidi"/>
                <w:lang w:eastAsia="fr-FR"/>
              </w:rPr>
              <w:t>Parameter Name</w:t>
            </w:r>
          </w:p>
        </w:tc>
        <w:tc>
          <w:tcPr>
            <w:tcW w:w="3828" w:type="dxa"/>
          </w:tcPr>
          <w:p w:rsidR="004168A9" w:rsidRPr="00574768" w:rsidRDefault="004168A9" w:rsidP="004168A9">
            <w:pPr>
              <w:jc w:val="both"/>
              <w:rPr>
                <w:rFonts w:asciiTheme="minorBidi" w:hAnsiTheme="minorBidi"/>
                <w:lang w:eastAsia="fr-FR"/>
              </w:rPr>
            </w:pPr>
            <w:r w:rsidRPr="00574768">
              <w:rPr>
                <w:rFonts w:asciiTheme="minorBidi" w:hAnsiTheme="minorBidi"/>
                <w:lang w:eastAsia="fr-FR"/>
              </w:rPr>
              <w:t>Parameter meaning, remark, or specific requirement</w:t>
            </w:r>
          </w:p>
        </w:tc>
      </w:tr>
      <w:tr w:rsidR="00B13502" w:rsidRPr="00574768" w:rsidTr="00A952BE">
        <w:tc>
          <w:tcPr>
            <w:tcW w:w="1809" w:type="dxa"/>
            <w:vMerge w:val="restart"/>
          </w:tcPr>
          <w:p w:rsidR="00B13502" w:rsidRPr="00574768" w:rsidRDefault="00B13502" w:rsidP="00F47CAC">
            <w:pPr>
              <w:jc w:val="both"/>
              <w:rPr>
                <w:rFonts w:asciiTheme="minorBidi" w:hAnsiTheme="minorBidi"/>
              </w:rPr>
            </w:pPr>
            <w:r w:rsidRPr="00574768">
              <w:rPr>
                <w:rFonts w:asciiTheme="minorBidi" w:hAnsiTheme="minorBidi"/>
              </w:rPr>
              <w:t>Timing Parameter</w:t>
            </w:r>
          </w:p>
        </w:tc>
        <w:tc>
          <w:tcPr>
            <w:tcW w:w="3969" w:type="dxa"/>
          </w:tcPr>
          <w:p w:rsidR="00B13502" w:rsidRPr="00574768" w:rsidRDefault="00B13502" w:rsidP="00F47CAC">
            <w:pPr>
              <w:jc w:val="both"/>
              <w:rPr>
                <w:rFonts w:asciiTheme="minorBidi" w:hAnsiTheme="minorBidi"/>
                <w:sz w:val="18"/>
                <w:szCs w:val="18"/>
              </w:rPr>
            </w:pPr>
            <w:r w:rsidRPr="00574768">
              <w:rPr>
                <w:rFonts w:asciiTheme="minorBidi" w:hAnsiTheme="minorBidi"/>
                <w:sz w:val="18"/>
                <w:szCs w:val="18"/>
              </w:rPr>
              <w:t>UE transmit timing</w:t>
            </w:r>
          </w:p>
        </w:tc>
        <w:tc>
          <w:tcPr>
            <w:tcW w:w="3828" w:type="dxa"/>
          </w:tcPr>
          <w:p w:rsidR="00B13502" w:rsidRPr="00574768" w:rsidRDefault="00B13502" w:rsidP="004168A9">
            <w:pPr>
              <w:jc w:val="both"/>
              <w:rPr>
                <w:rFonts w:asciiTheme="minorBidi" w:hAnsiTheme="minorBidi"/>
                <w:sz w:val="18"/>
                <w:szCs w:val="18"/>
              </w:rPr>
            </w:pPr>
          </w:p>
        </w:tc>
      </w:tr>
      <w:tr w:rsidR="00B13502" w:rsidRPr="00574768" w:rsidTr="00A952BE">
        <w:tc>
          <w:tcPr>
            <w:tcW w:w="1809" w:type="dxa"/>
            <w:vMerge/>
          </w:tcPr>
          <w:p w:rsidR="00B13502" w:rsidRPr="00574768" w:rsidRDefault="00B13502" w:rsidP="00F47CAC">
            <w:pPr>
              <w:jc w:val="both"/>
              <w:rPr>
                <w:rFonts w:asciiTheme="minorBidi" w:hAnsiTheme="minorBidi"/>
              </w:rPr>
            </w:pPr>
          </w:p>
        </w:tc>
        <w:tc>
          <w:tcPr>
            <w:tcW w:w="3969" w:type="dxa"/>
          </w:tcPr>
          <w:p w:rsidR="00B13502" w:rsidRPr="00574768" w:rsidRDefault="00B13502" w:rsidP="00574768">
            <w:pPr>
              <w:rPr>
                <w:rFonts w:asciiTheme="minorBidi" w:hAnsiTheme="minorBidi"/>
                <w:sz w:val="18"/>
                <w:szCs w:val="18"/>
              </w:rPr>
            </w:pPr>
            <w:r w:rsidRPr="00574768">
              <w:rPr>
                <w:rFonts w:asciiTheme="minorBidi" w:hAnsiTheme="minorBidi"/>
                <w:sz w:val="18"/>
                <w:szCs w:val="18"/>
              </w:rPr>
              <w:t>UE timer accuracy</w:t>
            </w:r>
          </w:p>
        </w:tc>
        <w:tc>
          <w:tcPr>
            <w:tcW w:w="3828" w:type="dxa"/>
          </w:tcPr>
          <w:p w:rsidR="00B13502" w:rsidRPr="00574768" w:rsidRDefault="00B13502" w:rsidP="004168A9">
            <w:pPr>
              <w:jc w:val="both"/>
              <w:rPr>
                <w:rFonts w:asciiTheme="minorBidi" w:hAnsiTheme="minorBidi"/>
                <w:sz w:val="18"/>
                <w:szCs w:val="18"/>
              </w:rPr>
            </w:pPr>
          </w:p>
        </w:tc>
      </w:tr>
      <w:tr w:rsidR="00B13502" w:rsidRPr="00574768" w:rsidTr="00A952BE">
        <w:tc>
          <w:tcPr>
            <w:tcW w:w="1809" w:type="dxa"/>
            <w:vMerge/>
          </w:tcPr>
          <w:p w:rsidR="00B13502" w:rsidRPr="00574768" w:rsidRDefault="00B13502" w:rsidP="00F47CAC">
            <w:pPr>
              <w:jc w:val="both"/>
              <w:rPr>
                <w:rFonts w:asciiTheme="minorBidi" w:hAnsiTheme="minorBidi"/>
              </w:rPr>
            </w:pPr>
          </w:p>
        </w:tc>
        <w:tc>
          <w:tcPr>
            <w:tcW w:w="3969" w:type="dxa"/>
          </w:tcPr>
          <w:p w:rsidR="00B13502" w:rsidRPr="00574768" w:rsidRDefault="00B13502" w:rsidP="00F47CAC">
            <w:pPr>
              <w:jc w:val="both"/>
              <w:rPr>
                <w:rFonts w:asciiTheme="minorBidi" w:hAnsiTheme="minorBidi"/>
                <w:sz w:val="18"/>
                <w:szCs w:val="18"/>
              </w:rPr>
            </w:pPr>
            <w:r w:rsidRPr="00574768">
              <w:rPr>
                <w:rFonts w:asciiTheme="minorBidi" w:hAnsiTheme="minorBidi"/>
                <w:sz w:val="18"/>
                <w:szCs w:val="18"/>
              </w:rPr>
              <w:t>Timing advance</w:t>
            </w:r>
          </w:p>
        </w:tc>
        <w:tc>
          <w:tcPr>
            <w:tcW w:w="3828" w:type="dxa"/>
          </w:tcPr>
          <w:p w:rsidR="00B13502" w:rsidRPr="00574768" w:rsidRDefault="00B13502" w:rsidP="004168A9">
            <w:pPr>
              <w:jc w:val="both"/>
              <w:rPr>
                <w:rFonts w:asciiTheme="minorBidi" w:hAnsiTheme="minorBidi"/>
                <w:sz w:val="18"/>
                <w:szCs w:val="18"/>
              </w:rPr>
            </w:pPr>
          </w:p>
        </w:tc>
      </w:tr>
      <w:tr w:rsidR="00B13502" w:rsidRPr="00574768" w:rsidTr="00A952BE">
        <w:tc>
          <w:tcPr>
            <w:tcW w:w="1809" w:type="dxa"/>
            <w:vMerge/>
          </w:tcPr>
          <w:p w:rsidR="00B13502" w:rsidRPr="00574768" w:rsidRDefault="00B13502" w:rsidP="00F47CAC">
            <w:pPr>
              <w:jc w:val="both"/>
              <w:rPr>
                <w:rFonts w:asciiTheme="minorBidi" w:hAnsiTheme="minorBidi"/>
              </w:rPr>
            </w:pPr>
          </w:p>
        </w:tc>
        <w:tc>
          <w:tcPr>
            <w:tcW w:w="3969" w:type="dxa"/>
          </w:tcPr>
          <w:p w:rsidR="00B13502" w:rsidRPr="00574768" w:rsidRDefault="00B13502" w:rsidP="00F47CAC">
            <w:pPr>
              <w:jc w:val="both"/>
              <w:rPr>
                <w:rFonts w:asciiTheme="minorBidi" w:hAnsiTheme="minorBidi"/>
                <w:sz w:val="18"/>
                <w:szCs w:val="18"/>
              </w:rPr>
            </w:pPr>
            <w:r w:rsidRPr="00574768">
              <w:rPr>
                <w:rFonts w:asciiTheme="minorBidi" w:hAnsiTheme="minorBidi"/>
                <w:sz w:val="18"/>
                <w:szCs w:val="18"/>
              </w:rPr>
              <w:t>Cell phase synchronization accuracy</w:t>
            </w:r>
          </w:p>
        </w:tc>
        <w:tc>
          <w:tcPr>
            <w:tcW w:w="3828" w:type="dxa"/>
          </w:tcPr>
          <w:p w:rsidR="00B13502" w:rsidRPr="00574768" w:rsidRDefault="00B13502" w:rsidP="004168A9">
            <w:pPr>
              <w:jc w:val="both"/>
              <w:rPr>
                <w:rFonts w:asciiTheme="minorBidi" w:hAnsiTheme="minorBidi"/>
                <w:sz w:val="18"/>
                <w:szCs w:val="18"/>
              </w:rPr>
            </w:pPr>
          </w:p>
        </w:tc>
      </w:tr>
      <w:tr w:rsidR="00B13502" w:rsidRPr="00574768" w:rsidTr="00A952BE">
        <w:tc>
          <w:tcPr>
            <w:tcW w:w="1809" w:type="dxa"/>
            <w:vMerge/>
          </w:tcPr>
          <w:p w:rsidR="00B13502" w:rsidRPr="00574768" w:rsidRDefault="00B13502" w:rsidP="00F47CAC">
            <w:pPr>
              <w:jc w:val="both"/>
              <w:rPr>
                <w:rFonts w:asciiTheme="minorBidi" w:hAnsiTheme="minorBidi"/>
              </w:rPr>
            </w:pPr>
          </w:p>
        </w:tc>
        <w:tc>
          <w:tcPr>
            <w:tcW w:w="3969" w:type="dxa"/>
          </w:tcPr>
          <w:p w:rsidR="00B13502" w:rsidRPr="00574768" w:rsidRDefault="00B13502" w:rsidP="00F47CAC">
            <w:pPr>
              <w:jc w:val="both"/>
              <w:rPr>
                <w:rFonts w:asciiTheme="minorBidi" w:hAnsiTheme="minorBidi"/>
                <w:sz w:val="18"/>
                <w:szCs w:val="18"/>
              </w:rPr>
            </w:pPr>
            <w:r w:rsidRPr="00574768">
              <w:rPr>
                <w:rFonts w:asciiTheme="minorBidi" w:hAnsiTheme="minorBidi"/>
                <w:sz w:val="18"/>
                <w:szCs w:val="18"/>
              </w:rPr>
              <w:t>Maximum Transmission Timing Difference</w:t>
            </w:r>
          </w:p>
        </w:tc>
        <w:tc>
          <w:tcPr>
            <w:tcW w:w="3828" w:type="dxa"/>
          </w:tcPr>
          <w:p w:rsidR="00B13502" w:rsidRPr="00574768" w:rsidRDefault="00B13502" w:rsidP="004168A9">
            <w:pPr>
              <w:jc w:val="both"/>
              <w:rPr>
                <w:rFonts w:asciiTheme="minorBidi" w:hAnsiTheme="minorBidi"/>
                <w:sz w:val="18"/>
                <w:szCs w:val="18"/>
              </w:rPr>
            </w:pPr>
          </w:p>
        </w:tc>
      </w:tr>
      <w:tr w:rsidR="00B13502" w:rsidRPr="00574768" w:rsidTr="00A952BE">
        <w:tc>
          <w:tcPr>
            <w:tcW w:w="1809" w:type="dxa"/>
            <w:vMerge/>
          </w:tcPr>
          <w:p w:rsidR="00B13502" w:rsidRPr="00574768" w:rsidRDefault="00B13502" w:rsidP="00F47CAC">
            <w:pPr>
              <w:jc w:val="both"/>
              <w:rPr>
                <w:rFonts w:asciiTheme="minorBidi" w:hAnsiTheme="minorBidi"/>
              </w:rPr>
            </w:pPr>
          </w:p>
        </w:tc>
        <w:tc>
          <w:tcPr>
            <w:tcW w:w="3969" w:type="dxa"/>
          </w:tcPr>
          <w:p w:rsidR="00B13502" w:rsidRPr="00574768" w:rsidRDefault="00B13502" w:rsidP="00F47CAC">
            <w:pPr>
              <w:jc w:val="both"/>
              <w:rPr>
                <w:rFonts w:asciiTheme="minorBidi" w:hAnsiTheme="minorBidi"/>
                <w:sz w:val="18"/>
                <w:szCs w:val="18"/>
              </w:rPr>
            </w:pPr>
            <w:r w:rsidRPr="00574768">
              <w:rPr>
                <w:rFonts w:asciiTheme="minorBidi" w:hAnsiTheme="minorBidi"/>
                <w:sz w:val="18"/>
                <w:szCs w:val="18"/>
                <w:lang w:eastAsia="ko-KR"/>
              </w:rPr>
              <w:t>Maximum Receive Timing Difference</w:t>
            </w:r>
          </w:p>
        </w:tc>
        <w:tc>
          <w:tcPr>
            <w:tcW w:w="3828" w:type="dxa"/>
          </w:tcPr>
          <w:p w:rsidR="00B13502" w:rsidRPr="00574768" w:rsidRDefault="00B13502" w:rsidP="004168A9">
            <w:pPr>
              <w:jc w:val="both"/>
              <w:rPr>
                <w:rFonts w:asciiTheme="minorBidi" w:hAnsiTheme="minorBidi"/>
                <w:sz w:val="18"/>
                <w:szCs w:val="18"/>
              </w:rPr>
            </w:pPr>
          </w:p>
        </w:tc>
      </w:tr>
      <w:tr w:rsidR="00B13502" w:rsidRPr="00574768" w:rsidTr="00A952BE">
        <w:tc>
          <w:tcPr>
            <w:tcW w:w="1809" w:type="dxa"/>
            <w:vMerge/>
          </w:tcPr>
          <w:p w:rsidR="00B13502" w:rsidRPr="00574768" w:rsidRDefault="00B13502" w:rsidP="00F47CAC">
            <w:pPr>
              <w:jc w:val="both"/>
              <w:rPr>
                <w:rFonts w:asciiTheme="minorBidi" w:hAnsiTheme="minorBidi"/>
              </w:rPr>
            </w:pPr>
          </w:p>
        </w:tc>
        <w:tc>
          <w:tcPr>
            <w:tcW w:w="3969" w:type="dxa"/>
          </w:tcPr>
          <w:p w:rsidR="00B13502" w:rsidRPr="00574768" w:rsidRDefault="00B13502" w:rsidP="00F47CAC">
            <w:pPr>
              <w:jc w:val="both"/>
              <w:rPr>
                <w:rFonts w:asciiTheme="minorBidi" w:hAnsiTheme="minorBidi"/>
                <w:sz w:val="18"/>
                <w:szCs w:val="18"/>
              </w:rPr>
            </w:pPr>
            <w:proofErr w:type="spellStart"/>
            <w:r w:rsidRPr="00574768">
              <w:rPr>
                <w:rFonts w:asciiTheme="minorBidi" w:hAnsiTheme="minorBidi"/>
                <w:i/>
                <w:sz w:val="18"/>
                <w:szCs w:val="18"/>
              </w:rPr>
              <w:t>deriveSSB-IndexFromCell</w:t>
            </w:r>
            <w:proofErr w:type="spellEnd"/>
            <w:r w:rsidRPr="00574768">
              <w:rPr>
                <w:rFonts w:asciiTheme="minorBidi" w:hAnsiTheme="minorBidi"/>
                <w:sz w:val="18"/>
                <w:szCs w:val="18"/>
              </w:rPr>
              <w:t xml:space="preserve"> tolerance</w:t>
            </w:r>
          </w:p>
        </w:tc>
        <w:tc>
          <w:tcPr>
            <w:tcW w:w="3828" w:type="dxa"/>
          </w:tcPr>
          <w:p w:rsidR="00B13502" w:rsidRPr="00574768" w:rsidRDefault="00B13502" w:rsidP="004168A9">
            <w:pPr>
              <w:jc w:val="both"/>
              <w:rPr>
                <w:rFonts w:asciiTheme="minorBidi" w:hAnsiTheme="minorBidi"/>
                <w:sz w:val="18"/>
                <w:szCs w:val="18"/>
              </w:rPr>
            </w:pPr>
          </w:p>
        </w:tc>
      </w:tr>
      <w:tr w:rsidR="00B13502" w:rsidRPr="00574768" w:rsidTr="00875FE7">
        <w:tc>
          <w:tcPr>
            <w:tcW w:w="1809" w:type="dxa"/>
            <w:vMerge w:val="restart"/>
          </w:tcPr>
          <w:p w:rsidR="00B13502" w:rsidRPr="00574768" w:rsidRDefault="00B13502" w:rsidP="00F47CAC">
            <w:pPr>
              <w:jc w:val="both"/>
              <w:rPr>
                <w:rFonts w:asciiTheme="minorBidi" w:hAnsiTheme="minorBidi"/>
              </w:rPr>
            </w:pPr>
            <w:proofErr w:type="spellStart"/>
            <w:r w:rsidRPr="00574768">
              <w:rPr>
                <w:rFonts w:asciiTheme="minorBidi" w:hAnsiTheme="minorBidi"/>
              </w:rPr>
              <w:t>Signalling</w:t>
            </w:r>
            <w:proofErr w:type="spellEnd"/>
            <w:r w:rsidRPr="00574768">
              <w:rPr>
                <w:rFonts w:asciiTheme="minorBidi" w:hAnsiTheme="minorBidi"/>
              </w:rPr>
              <w:t xml:space="preserve"> characteristics Parameter</w:t>
            </w:r>
          </w:p>
        </w:tc>
        <w:tc>
          <w:tcPr>
            <w:tcW w:w="3969" w:type="dxa"/>
          </w:tcPr>
          <w:p w:rsidR="00B13502" w:rsidRPr="00574768" w:rsidRDefault="00B13502" w:rsidP="00F47CAC">
            <w:pPr>
              <w:jc w:val="both"/>
              <w:rPr>
                <w:rFonts w:asciiTheme="minorBidi" w:hAnsiTheme="minorBidi"/>
                <w:sz w:val="18"/>
                <w:szCs w:val="18"/>
              </w:rPr>
            </w:pPr>
            <w:r w:rsidRPr="00574768">
              <w:rPr>
                <w:rFonts w:asciiTheme="minorBidi" w:hAnsiTheme="minorBidi"/>
                <w:sz w:val="18"/>
                <w:szCs w:val="18"/>
              </w:rPr>
              <w:t>Radio Link Monitoring</w:t>
            </w:r>
          </w:p>
        </w:tc>
        <w:tc>
          <w:tcPr>
            <w:tcW w:w="3828" w:type="dxa"/>
          </w:tcPr>
          <w:p w:rsidR="00B13502" w:rsidRPr="00574768" w:rsidRDefault="00B13502" w:rsidP="004168A9">
            <w:pPr>
              <w:jc w:val="both"/>
              <w:rPr>
                <w:rFonts w:asciiTheme="minorBidi" w:hAnsiTheme="minorBidi"/>
                <w:sz w:val="18"/>
                <w:szCs w:val="18"/>
              </w:rPr>
            </w:pPr>
          </w:p>
        </w:tc>
      </w:tr>
      <w:tr w:rsidR="00B13502" w:rsidRPr="00574768" w:rsidTr="00875FE7">
        <w:tc>
          <w:tcPr>
            <w:tcW w:w="1809" w:type="dxa"/>
            <w:vMerge/>
          </w:tcPr>
          <w:p w:rsidR="00B13502" w:rsidRPr="00574768" w:rsidRDefault="00B13502" w:rsidP="00F47CAC">
            <w:pPr>
              <w:jc w:val="both"/>
              <w:rPr>
                <w:rFonts w:asciiTheme="minorBidi" w:hAnsiTheme="minorBidi"/>
              </w:rPr>
            </w:pPr>
          </w:p>
        </w:tc>
        <w:tc>
          <w:tcPr>
            <w:tcW w:w="3969" w:type="dxa"/>
          </w:tcPr>
          <w:p w:rsidR="00B13502" w:rsidRPr="00574768" w:rsidRDefault="00B13502" w:rsidP="00F47CAC">
            <w:pPr>
              <w:jc w:val="both"/>
              <w:rPr>
                <w:rFonts w:asciiTheme="minorBidi" w:hAnsiTheme="minorBidi"/>
                <w:sz w:val="18"/>
                <w:szCs w:val="18"/>
              </w:rPr>
            </w:pPr>
            <w:r w:rsidRPr="00574768">
              <w:rPr>
                <w:rFonts w:asciiTheme="minorBidi" w:hAnsiTheme="minorBidi"/>
                <w:sz w:val="18"/>
                <w:szCs w:val="18"/>
              </w:rPr>
              <w:t>Interruption</w:t>
            </w:r>
          </w:p>
        </w:tc>
        <w:tc>
          <w:tcPr>
            <w:tcW w:w="3828" w:type="dxa"/>
          </w:tcPr>
          <w:p w:rsidR="00B13502" w:rsidRPr="00574768" w:rsidRDefault="00B13502" w:rsidP="004168A9">
            <w:pPr>
              <w:jc w:val="both"/>
              <w:rPr>
                <w:rFonts w:asciiTheme="minorBidi" w:hAnsiTheme="minorBidi"/>
                <w:sz w:val="18"/>
                <w:szCs w:val="18"/>
              </w:rPr>
            </w:pPr>
          </w:p>
        </w:tc>
      </w:tr>
      <w:tr w:rsidR="00B13502" w:rsidRPr="00574768" w:rsidTr="00875FE7">
        <w:tc>
          <w:tcPr>
            <w:tcW w:w="1809" w:type="dxa"/>
            <w:vMerge/>
          </w:tcPr>
          <w:p w:rsidR="00B13502" w:rsidRPr="00574768" w:rsidRDefault="00B13502" w:rsidP="00F47CAC">
            <w:pPr>
              <w:jc w:val="both"/>
              <w:rPr>
                <w:rFonts w:asciiTheme="minorBidi" w:hAnsiTheme="minorBidi"/>
              </w:rPr>
            </w:pPr>
          </w:p>
        </w:tc>
        <w:tc>
          <w:tcPr>
            <w:tcW w:w="3969" w:type="dxa"/>
          </w:tcPr>
          <w:p w:rsidR="00B13502" w:rsidRPr="00574768" w:rsidRDefault="00B13502" w:rsidP="00F47CAC">
            <w:pPr>
              <w:jc w:val="both"/>
              <w:rPr>
                <w:rFonts w:asciiTheme="minorBidi" w:hAnsiTheme="minorBidi"/>
                <w:sz w:val="18"/>
                <w:szCs w:val="18"/>
              </w:rPr>
            </w:pPr>
            <w:proofErr w:type="spellStart"/>
            <w:r w:rsidRPr="00574768">
              <w:rPr>
                <w:rFonts w:asciiTheme="minorBidi" w:hAnsiTheme="minorBidi"/>
                <w:sz w:val="18"/>
                <w:szCs w:val="18"/>
              </w:rPr>
              <w:t>SCell</w:t>
            </w:r>
            <w:proofErr w:type="spellEnd"/>
            <w:r w:rsidRPr="00574768">
              <w:rPr>
                <w:rFonts w:asciiTheme="minorBidi" w:hAnsiTheme="minorBidi"/>
                <w:sz w:val="18"/>
                <w:szCs w:val="18"/>
              </w:rPr>
              <w:t xml:space="preserve"> Activation and Deactivation Delay</w:t>
            </w:r>
          </w:p>
        </w:tc>
        <w:tc>
          <w:tcPr>
            <w:tcW w:w="3828" w:type="dxa"/>
          </w:tcPr>
          <w:p w:rsidR="00B13502" w:rsidRPr="00574768" w:rsidRDefault="00B13502" w:rsidP="004168A9">
            <w:pPr>
              <w:jc w:val="both"/>
              <w:rPr>
                <w:rFonts w:asciiTheme="minorBidi" w:hAnsiTheme="minorBidi"/>
                <w:sz w:val="18"/>
                <w:szCs w:val="18"/>
              </w:rPr>
            </w:pPr>
          </w:p>
        </w:tc>
      </w:tr>
      <w:tr w:rsidR="00B13502" w:rsidRPr="00574768" w:rsidTr="00875FE7">
        <w:tc>
          <w:tcPr>
            <w:tcW w:w="1809" w:type="dxa"/>
            <w:vMerge/>
          </w:tcPr>
          <w:p w:rsidR="00B13502" w:rsidRPr="00574768" w:rsidRDefault="00B13502" w:rsidP="00F47CAC">
            <w:pPr>
              <w:jc w:val="both"/>
              <w:rPr>
                <w:rFonts w:asciiTheme="minorBidi" w:hAnsiTheme="minorBidi"/>
              </w:rPr>
            </w:pPr>
          </w:p>
        </w:tc>
        <w:tc>
          <w:tcPr>
            <w:tcW w:w="3969" w:type="dxa"/>
          </w:tcPr>
          <w:p w:rsidR="00B13502" w:rsidRPr="00574768" w:rsidRDefault="00B13502" w:rsidP="00F47CAC">
            <w:pPr>
              <w:jc w:val="both"/>
              <w:rPr>
                <w:rFonts w:asciiTheme="minorBidi" w:hAnsiTheme="minorBidi"/>
                <w:sz w:val="18"/>
                <w:szCs w:val="18"/>
              </w:rPr>
            </w:pPr>
            <w:r w:rsidRPr="00574768">
              <w:rPr>
                <w:rFonts w:asciiTheme="minorBidi" w:hAnsiTheme="minorBidi"/>
                <w:sz w:val="18"/>
                <w:szCs w:val="18"/>
              </w:rPr>
              <w:t>UE UL carrier RRC reconfiguration delay</w:t>
            </w:r>
          </w:p>
        </w:tc>
        <w:tc>
          <w:tcPr>
            <w:tcW w:w="3828" w:type="dxa"/>
          </w:tcPr>
          <w:p w:rsidR="00B13502" w:rsidRPr="00574768" w:rsidRDefault="00B13502" w:rsidP="004168A9">
            <w:pPr>
              <w:jc w:val="both"/>
              <w:rPr>
                <w:rFonts w:asciiTheme="minorBidi" w:hAnsiTheme="minorBidi"/>
                <w:sz w:val="18"/>
                <w:szCs w:val="18"/>
              </w:rPr>
            </w:pPr>
          </w:p>
        </w:tc>
      </w:tr>
      <w:tr w:rsidR="00B13502" w:rsidRPr="00574768" w:rsidTr="00875FE7">
        <w:tc>
          <w:tcPr>
            <w:tcW w:w="1809" w:type="dxa"/>
            <w:vMerge/>
          </w:tcPr>
          <w:p w:rsidR="00B13502" w:rsidRPr="00574768" w:rsidRDefault="00B13502" w:rsidP="00F47CAC">
            <w:pPr>
              <w:jc w:val="both"/>
              <w:rPr>
                <w:rFonts w:asciiTheme="minorBidi" w:hAnsiTheme="minorBidi"/>
              </w:rPr>
            </w:pPr>
          </w:p>
        </w:tc>
        <w:tc>
          <w:tcPr>
            <w:tcW w:w="3969" w:type="dxa"/>
          </w:tcPr>
          <w:p w:rsidR="00B13502" w:rsidRPr="00574768" w:rsidRDefault="00B13502" w:rsidP="00F47CAC">
            <w:pPr>
              <w:jc w:val="both"/>
              <w:rPr>
                <w:rFonts w:asciiTheme="minorBidi" w:hAnsiTheme="minorBidi"/>
                <w:sz w:val="18"/>
                <w:szCs w:val="18"/>
              </w:rPr>
            </w:pPr>
            <w:r w:rsidRPr="00574768">
              <w:rPr>
                <w:rFonts w:asciiTheme="minorBidi" w:hAnsiTheme="minorBidi"/>
                <w:sz w:val="18"/>
                <w:szCs w:val="18"/>
              </w:rPr>
              <w:t>Link Recovery Procedures</w:t>
            </w:r>
          </w:p>
        </w:tc>
        <w:tc>
          <w:tcPr>
            <w:tcW w:w="3828" w:type="dxa"/>
          </w:tcPr>
          <w:p w:rsidR="00B13502" w:rsidRPr="00574768" w:rsidRDefault="00B13502" w:rsidP="004168A9">
            <w:pPr>
              <w:jc w:val="both"/>
              <w:rPr>
                <w:rFonts w:asciiTheme="minorBidi" w:hAnsiTheme="minorBidi"/>
                <w:sz w:val="18"/>
                <w:szCs w:val="18"/>
              </w:rPr>
            </w:pPr>
          </w:p>
        </w:tc>
      </w:tr>
      <w:tr w:rsidR="00B13502" w:rsidRPr="00574768" w:rsidTr="00875FE7">
        <w:tc>
          <w:tcPr>
            <w:tcW w:w="1809" w:type="dxa"/>
            <w:vMerge/>
          </w:tcPr>
          <w:p w:rsidR="00B13502" w:rsidRPr="00574768" w:rsidRDefault="00B13502" w:rsidP="00F47CAC">
            <w:pPr>
              <w:jc w:val="both"/>
              <w:rPr>
                <w:rFonts w:asciiTheme="minorBidi" w:hAnsiTheme="minorBidi"/>
              </w:rPr>
            </w:pPr>
          </w:p>
        </w:tc>
        <w:tc>
          <w:tcPr>
            <w:tcW w:w="3969" w:type="dxa"/>
          </w:tcPr>
          <w:p w:rsidR="00B13502" w:rsidRPr="00574768" w:rsidRDefault="00B13502" w:rsidP="00B13502">
            <w:pPr>
              <w:jc w:val="both"/>
              <w:rPr>
                <w:rFonts w:asciiTheme="minorBidi" w:hAnsiTheme="minorBidi"/>
                <w:sz w:val="18"/>
                <w:szCs w:val="18"/>
              </w:rPr>
            </w:pPr>
            <w:r w:rsidRPr="00574768">
              <w:rPr>
                <w:rFonts w:asciiTheme="minorBidi" w:hAnsiTheme="minorBidi"/>
                <w:sz w:val="18"/>
                <w:szCs w:val="18"/>
              </w:rPr>
              <w:t>Active BWP switch delay</w:t>
            </w:r>
          </w:p>
        </w:tc>
        <w:tc>
          <w:tcPr>
            <w:tcW w:w="3828" w:type="dxa"/>
          </w:tcPr>
          <w:p w:rsidR="00B13502" w:rsidRPr="00574768" w:rsidRDefault="00B13502" w:rsidP="004168A9">
            <w:pPr>
              <w:jc w:val="both"/>
              <w:rPr>
                <w:rFonts w:asciiTheme="minorBidi" w:hAnsiTheme="minorBidi"/>
                <w:sz w:val="18"/>
                <w:szCs w:val="18"/>
              </w:rPr>
            </w:pPr>
          </w:p>
        </w:tc>
      </w:tr>
      <w:tr w:rsidR="00B13502" w:rsidRPr="00574768" w:rsidTr="00875FE7">
        <w:tc>
          <w:tcPr>
            <w:tcW w:w="1809" w:type="dxa"/>
            <w:vMerge/>
          </w:tcPr>
          <w:p w:rsidR="00B13502" w:rsidRPr="00574768" w:rsidRDefault="00B13502" w:rsidP="00F47CAC">
            <w:pPr>
              <w:jc w:val="both"/>
              <w:rPr>
                <w:rFonts w:asciiTheme="minorBidi" w:hAnsiTheme="minorBidi"/>
              </w:rPr>
            </w:pPr>
          </w:p>
        </w:tc>
        <w:tc>
          <w:tcPr>
            <w:tcW w:w="3969" w:type="dxa"/>
          </w:tcPr>
          <w:p w:rsidR="00B13502" w:rsidRPr="00574768" w:rsidRDefault="00B13502" w:rsidP="00F47CAC">
            <w:pPr>
              <w:jc w:val="both"/>
              <w:rPr>
                <w:rFonts w:asciiTheme="minorBidi" w:hAnsiTheme="minorBidi"/>
                <w:sz w:val="18"/>
                <w:szCs w:val="18"/>
              </w:rPr>
            </w:pPr>
            <w:proofErr w:type="spellStart"/>
            <w:r w:rsidRPr="00574768">
              <w:rPr>
                <w:rFonts w:asciiTheme="minorBidi" w:hAnsiTheme="minorBidi"/>
                <w:sz w:val="18"/>
                <w:szCs w:val="18"/>
                <w:lang w:eastAsia="ko-KR"/>
              </w:rPr>
              <w:t>PSCell</w:t>
            </w:r>
            <w:proofErr w:type="spellEnd"/>
            <w:r w:rsidRPr="00574768">
              <w:rPr>
                <w:rFonts w:asciiTheme="minorBidi" w:hAnsiTheme="minorBidi"/>
                <w:sz w:val="18"/>
                <w:szCs w:val="18"/>
                <w:lang w:eastAsia="ko-KR"/>
              </w:rPr>
              <w:t xml:space="preserve"> Change</w:t>
            </w:r>
          </w:p>
        </w:tc>
        <w:tc>
          <w:tcPr>
            <w:tcW w:w="3828" w:type="dxa"/>
          </w:tcPr>
          <w:p w:rsidR="00B13502" w:rsidRPr="00574768" w:rsidRDefault="00B13502" w:rsidP="004168A9">
            <w:pPr>
              <w:jc w:val="both"/>
              <w:rPr>
                <w:rFonts w:asciiTheme="minorBidi" w:hAnsiTheme="minorBidi"/>
                <w:sz w:val="18"/>
                <w:szCs w:val="18"/>
              </w:rPr>
            </w:pPr>
          </w:p>
        </w:tc>
      </w:tr>
      <w:tr w:rsidR="00B13502" w:rsidRPr="00574768" w:rsidTr="00875FE7">
        <w:tc>
          <w:tcPr>
            <w:tcW w:w="1809" w:type="dxa"/>
            <w:vMerge/>
          </w:tcPr>
          <w:p w:rsidR="00B13502" w:rsidRPr="00574768" w:rsidRDefault="00B13502" w:rsidP="00F47CAC">
            <w:pPr>
              <w:jc w:val="both"/>
              <w:rPr>
                <w:rFonts w:asciiTheme="minorBidi" w:hAnsiTheme="minorBidi"/>
              </w:rPr>
            </w:pPr>
          </w:p>
        </w:tc>
        <w:tc>
          <w:tcPr>
            <w:tcW w:w="3969" w:type="dxa"/>
          </w:tcPr>
          <w:p w:rsidR="00B13502" w:rsidRPr="00574768" w:rsidRDefault="00B13502" w:rsidP="00F47CAC">
            <w:pPr>
              <w:jc w:val="both"/>
              <w:rPr>
                <w:rFonts w:asciiTheme="minorBidi" w:hAnsiTheme="minorBidi"/>
                <w:sz w:val="18"/>
                <w:szCs w:val="18"/>
              </w:rPr>
            </w:pPr>
            <w:r w:rsidRPr="00574768">
              <w:rPr>
                <w:rFonts w:asciiTheme="minorBidi" w:hAnsiTheme="minorBidi"/>
                <w:sz w:val="18"/>
                <w:szCs w:val="18"/>
              </w:rPr>
              <w:t>Uplink spatial relation switch delay</w:t>
            </w:r>
          </w:p>
        </w:tc>
        <w:tc>
          <w:tcPr>
            <w:tcW w:w="3828" w:type="dxa"/>
          </w:tcPr>
          <w:p w:rsidR="00B13502" w:rsidRPr="00574768" w:rsidRDefault="00B13502" w:rsidP="004168A9">
            <w:pPr>
              <w:jc w:val="both"/>
              <w:rPr>
                <w:rFonts w:asciiTheme="minorBidi" w:hAnsiTheme="minorBidi"/>
                <w:sz w:val="18"/>
                <w:szCs w:val="18"/>
              </w:rPr>
            </w:pPr>
          </w:p>
        </w:tc>
      </w:tr>
      <w:tr w:rsidR="00B13502" w:rsidRPr="00574768" w:rsidTr="00875FE7">
        <w:tc>
          <w:tcPr>
            <w:tcW w:w="1809" w:type="dxa"/>
            <w:vMerge/>
          </w:tcPr>
          <w:p w:rsidR="00B13502" w:rsidRPr="00574768" w:rsidRDefault="00B13502" w:rsidP="00F47CAC">
            <w:pPr>
              <w:jc w:val="both"/>
              <w:rPr>
                <w:rFonts w:asciiTheme="minorBidi" w:hAnsiTheme="minorBidi"/>
              </w:rPr>
            </w:pPr>
          </w:p>
        </w:tc>
        <w:tc>
          <w:tcPr>
            <w:tcW w:w="3969" w:type="dxa"/>
          </w:tcPr>
          <w:p w:rsidR="00B13502" w:rsidRPr="00574768" w:rsidRDefault="00B13502" w:rsidP="00F47CAC">
            <w:pPr>
              <w:jc w:val="both"/>
              <w:rPr>
                <w:rFonts w:asciiTheme="minorBidi" w:hAnsiTheme="minorBidi"/>
                <w:sz w:val="18"/>
                <w:szCs w:val="18"/>
              </w:rPr>
            </w:pPr>
            <w:r w:rsidRPr="00574768">
              <w:rPr>
                <w:rFonts w:asciiTheme="minorBidi" w:hAnsiTheme="minorBidi"/>
                <w:sz w:val="18"/>
                <w:szCs w:val="18"/>
                <w:lang w:eastAsia="ko-KR"/>
              </w:rPr>
              <w:t>UE-specific CBW change</w:t>
            </w:r>
          </w:p>
        </w:tc>
        <w:tc>
          <w:tcPr>
            <w:tcW w:w="3828" w:type="dxa"/>
          </w:tcPr>
          <w:p w:rsidR="00B13502" w:rsidRPr="00574768" w:rsidRDefault="00B13502" w:rsidP="004168A9">
            <w:pPr>
              <w:jc w:val="both"/>
              <w:rPr>
                <w:rFonts w:asciiTheme="minorBidi" w:hAnsiTheme="minorBidi"/>
                <w:sz w:val="18"/>
                <w:szCs w:val="18"/>
              </w:rPr>
            </w:pPr>
          </w:p>
        </w:tc>
      </w:tr>
    </w:tbl>
    <w:p w:rsidR="00425B05" w:rsidRPr="00574768" w:rsidRDefault="00425B05" w:rsidP="00425B05">
      <w:pPr>
        <w:jc w:val="both"/>
        <w:rPr>
          <w:rFonts w:asciiTheme="minorBidi" w:hAnsiTheme="minorBidi"/>
          <w:b/>
          <w:bCs/>
          <w:lang w:eastAsia="fr-FR"/>
        </w:rPr>
      </w:pPr>
    </w:p>
    <w:p w:rsidR="005D60BF" w:rsidRPr="00574768" w:rsidRDefault="00425B05" w:rsidP="00EB6EA6">
      <w:pPr>
        <w:jc w:val="both"/>
        <w:rPr>
          <w:rFonts w:asciiTheme="minorBidi" w:hAnsiTheme="minorBidi"/>
          <w:lang w:eastAsia="fr-FR"/>
        </w:rPr>
      </w:pPr>
      <w:r w:rsidRPr="00574768">
        <w:rPr>
          <w:rFonts w:asciiTheme="minorBidi" w:hAnsiTheme="minorBidi"/>
          <w:b/>
          <w:bCs/>
          <w:lang w:eastAsia="fr-FR"/>
        </w:rPr>
        <w:t xml:space="preserve">Proposal </w:t>
      </w:r>
      <w:r w:rsidR="00EB6EA6" w:rsidRPr="00574768">
        <w:rPr>
          <w:rFonts w:asciiTheme="minorBidi" w:hAnsiTheme="minorBidi"/>
          <w:b/>
          <w:bCs/>
          <w:lang w:eastAsia="fr-FR"/>
        </w:rPr>
        <w:t>8</w:t>
      </w:r>
      <w:r w:rsidRPr="00574768">
        <w:rPr>
          <w:rFonts w:asciiTheme="minorBidi" w:hAnsiTheme="minorBidi"/>
          <w:b/>
          <w:bCs/>
          <w:lang w:eastAsia="fr-FR"/>
        </w:rPr>
        <w:t>:</w:t>
      </w:r>
      <w:r w:rsidRPr="00574768">
        <w:rPr>
          <w:rFonts w:asciiTheme="minorBidi" w:hAnsiTheme="minorBidi"/>
          <w:lang w:eastAsia="fr-FR"/>
        </w:rPr>
        <w:t xml:space="preserve"> Down-scope from TS 38.133 Timing and Signaling Characteristics parameters.</w:t>
      </w:r>
    </w:p>
    <w:p w:rsidR="00425B05" w:rsidRPr="00574768" w:rsidRDefault="00425B05" w:rsidP="00B607EA">
      <w:pPr>
        <w:jc w:val="both"/>
        <w:rPr>
          <w:rFonts w:asciiTheme="minorBidi" w:hAnsiTheme="minorBidi"/>
          <w:lang w:eastAsia="fr-FR"/>
        </w:rPr>
      </w:pPr>
    </w:p>
    <w:p w:rsidR="00B13502" w:rsidRPr="00574768" w:rsidRDefault="00B13502" w:rsidP="00B13502">
      <w:pPr>
        <w:jc w:val="center"/>
        <w:rPr>
          <w:rFonts w:asciiTheme="minorBidi" w:hAnsiTheme="minorBidi"/>
          <w:lang w:eastAsia="fr-FR"/>
        </w:rPr>
      </w:pPr>
      <w:r w:rsidRPr="00574768">
        <w:rPr>
          <w:rFonts w:asciiTheme="minorBidi" w:hAnsiTheme="minorBidi"/>
          <w:lang w:eastAsia="fr-FR"/>
        </w:rPr>
        <w:t>Table 3: Parameters related to Measurement Procedures and Measurement Performance Requirements</w:t>
      </w:r>
    </w:p>
    <w:tbl>
      <w:tblPr>
        <w:tblStyle w:val="Grilledutableau"/>
        <w:tblW w:w="0" w:type="auto"/>
        <w:tblLook w:val="04A0" w:firstRow="1" w:lastRow="0" w:firstColumn="1" w:lastColumn="0" w:noHBand="0" w:noVBand="1"/>
      </w:tblPr>
      <w:tblGrid>
        <w:gridCol w:w="1809"/>
        <w:gridCol w:w="3969"/>
        <w:gridCol w:w="3828"/>
      </w:tblGrid>
      <w:tr w:rsidR="00B13502" w:rsidRPr="00574768" w:rsidTr="00F47CAC">
        <w:tc>
          <w:tcPr>
            <w:tcW w:w="1809" w:type="dxa"/>
          </w:tcPr>
          <w:p w:rsidR="00B13502" w:rsidRPr="00574768" w:rsidRDefault="00B13502" w:rsidP="00F47CAC">
            <w:pPr>
              <w:jc w:val="both"/>
              <w:rPr>
                <w:rFonts w:asciiTheme="minorBidi" w:hAnsiTheme="minorBidi"/>
                <w:lang w:eastAsia="fr-FR"/>
              </w:rPr>
            </w:pPr>
            <w:r w:rsidRPr="00574768">
              <w:rPr>
                <w:rFonts w:asciiTheme="minorBidi" w:hAnsiTheme="minorBidi"/>
                <w:lang w:eastAsia="fr-FR"/>
              </w:rPr>
              <w:t>Essential Parameter</w:t>
            </w:r>
          </w:p>
        </w:tc>
        <w:tc>
          <w:tcPr>
            <w:tcW w:w="3969" w:type="dxa"/>
          </w:tcPr>
          <w:p w:rsidR="00B13502" w:rsidRPr="00574768" w:rsidRDefault="00B13502" w:rsidP="00F47CAC">
            <w:pPr>
              <w:jc w:val="both"/>
              <w:rPr>
                <w:rFonts w:asciiTheme="minorBidi" w:hAnsiTheme="minorBidi"/>
                <w:lang w:eastAsia="fr-FR"/>
              </w:rPr>
            </w:pPr>
            <w:r w:rsidRPr="00574768">
              <w:rPr>
                <w:rFonts w:asciiTheme="minorBidi" w:hAnsiTheme="minorBidi"/>
                <w:lang w:eastAsia="fr-FR"/>
              </w:rPr>
              <w:t>Parameter Name</w:t>
            </w:r>
          </w:p>
        </w:tc>
        <w:tc>
          <w:tcPr>
            <w:tcW w:w="3828" w:type="dxa"/>
          </w:tcPr>
          <w:p w:rsidR="00B13502" w:rsidRPr="00574768" w:rsidRDefault="00B13502" w:rsidP="00F47CAC">
            <w:pPr>
              <w:jc w:val="both"/>
              <w:rPr>
                <w:rFonts w:asciiTheme="minorBidi" w:hAnsiTheme="minorBidi"/>
                <w:lang w:eastAsia="fr-FR"/>
              </w:rPr>
            </w:pPr>
            <w:r w:rsidRPr="00574768">
              <w:rPr>
                <w:rFonts w:asciiTheme="minorBidi" w:hAnsiTheme="minorBidi"/>
                <w:lang w:eastAsia="fr-FR"/>
              </w:rPr>
              <w:t>Parameter meaning, remark, or specific requirement</w:t>
            </w:r>
          </w:p>
        </w:tc>
      </w:tr>
      <w:tr w:rsidR="0032593F" w:rsidRPr="00574768" w:rsidTr="00F47CAC">
        <w:tc>
          <w:tcPr>
            <w:tcW w:w="1809" w:type="dxa"/>
            <w:vMerge w:val="restart"/>
          </w:tcPr>
          <w:p w:rsidR="0032593F" w:rsidRPr="00574768" w:rsidRDefault="0032593F" w:rsidP="00F47CAC">
            <w:pPr>
              <w:jc w:val="both"/>
              <w:rPr>
                <w:rFonts w:asciiTheme="minorBidi" w:hAnsiTheme="minorBidi"/>
              </w:rPr>
            </w:pPr>
            <w:r w:rsidRPr="00574768">
              <w:rPr>
                <w:rFonts w:asciiTheme="minorBidi" w:hAnsiTheme="minorBidi"/>
              </w:rPr>
              <w:t>Measurement procedure</w:t>
            </w:r>
          </w:p>
        </w:tc>
        <w:tc>
          <w:tcPr>
            <w:tcW w:w="3969" w:type="dxa"/>
            <w:vMerge w:val="restart"/>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General measurement requirement</w:t>
            </w:r>
          </w:p>
        </w:tc>
        <w:tc>
          <w:tcPr>
            <w:tcW w:w="3828" w:type="dxa"/>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Measurement gap</w:t>
            </w:r>
          </w:p>
        </w:tc>
      </w:tr>
      <w:tr w:rsidR="0032593F" w:rsidRPr="00574768" w:rsidTr="00574768">
        <w:trPr>
          <w:trHeight w:val="54"/>
        </w:trPr>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UE Measurement capability</w:t>
            </w:r>
          </w:p>
        </w:tc>
      </w:tr>
      <w:tr w:rsidR="0032593F" w:rsidRPr="00574768" w:rsidTr="00574768">
        <w:trPr>
          <w:trHeight w:val="54"/>
        </w:trPr>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Capabilities for Support of Event Triggering and Reporting Criteria</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Carrier-specific scaling factor</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Minimum requirement at transitions</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val="restart"/>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NR intra-frequency measurements</w:t>
            </w:r>
          </w:p>
        </w:tc>
        <w:tc>
          <w:tcPr>
            <w:tcW w:w="3828" w:type="dxa"/>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Requirements applicability</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Number of cells and number of SSB</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Measurement Reporting Requirements</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Intra</w:t>
            </w:r>
            <w:r w:rsidR="00574768">
              <w:rPr>
                <w:rFonts w:asciiTheme="minorBidi" w:hAnsiTheme="minorBidi"/>
                <w:sz w:val="18"/>
                <w:szCs w:val="18"/>
              </w:rPr>
              <w:t>-</w:t>
            </w:r>
            <w:r w:rsidRPr="00574768">
              <w:rPr>
                <w:rFonts w:asciiTheme="minorBidi" w:hAnsiTheme="minorBidi"/>
                <w:sz w:val="18"/>
                <w:szCs w:val="18"/>
              </w:rPr>
              <w:t>frequency measurements without measurement gaps</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Intra-frequency measurements with measurement gaps</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val="restart"/>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NR inter-frequency measurements</w:t>
            </w:r>
          </w:p>
        </w:tc>
        <w:tc>
          <w:tcPr>
            <w:tcW w:w="3828" w:type="dxa"/>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Requirements applicability</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Number of cells and number of SSB</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 xml:space="preserve">Inter-frequency </w:t>
            </w:r>
            <w:r w:rsidRPr="00574768">
              <w:rPr>
                <w:rFonts w:asciiTheme="minorBidi" w:hAnsiTheme="minorBidi"/>
                <w:sz w:val="18"/>
                <w:szCs w:val="18"/>
                <w:lang w:eastAsia="zh-CN"/>
              </w:rPr>
              <w:t>measurement with measurement gaps</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Inter-frequency measurements reporting requirements</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EB6EA6">
            <w:pPr>
              <w:jc w:val="both"/>
              <w:rPr>
                <w:rFonts w:asciiTheme="minorBidi" w:hAnsiTheme="minorBidi"/>
                <w:sz w:val="18"/>
                <w:szCs w:val="18"/>
                <w:lang w:eastAsia="fr-FR"/>
              </w:rPr>
            </w:pPr>
            <w:r w:rsidRPr="00574768">
              <w:rPr>
                <w:rFonts w:asciiTheme="minorBidi" w:eastAsia="Malgun Gothic" w:hAnsiTheme="minorBidi"/>
                <w:sz w:val="18"/>
                <w:szCs w:val="18"/>
              </w:rPr>
              <w:t>Inter-frequency SFTD measurement requirements</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1F6730">
            <w:pPr>
              <w:jc w:val="both"/>
              <w:rPr>
                <w:rFonts w:asciiTheme="minorBidi" w:eastAsia="Malgun Gothic" w:hAnsiTheme="minorBidi"/>
                <w:sz w:val="18"/>
                <w:szCs w:val="18"/>
              </w:rPr>
            </w:pPr>
            <w:r w:rsidRPr="00574768">
              <w:rPr>
                <w:rFonts w:asciiTheme="minorBidi" w:hAnsiTheme="minorBidi"/>
                <w:sz w:val="18"/>
                <w:szCs w:val="18"/>
                <w:lang w:eastAsia="zh-CN"/>
              </w:rPr>
              <w:t>Inter frequency measurements without measurement gaps</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val="restart"/>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L1-RSRP measurements for Reporting</w:t>
            </w:r>
          </w:p>
        </w:tc>
        <w:tc>
          <w:tcPr>
            <w:tcW w:w="3828" w:type="dxa"/>
          </w:tcPr>
          <w:p w:rsidR="0032593F" w:rsidRPr="00574768" w:rsidRDefault="0032593F" w:rsidP="00EB6EA6">
            <w:pPr>
              <w:jc w:val="both"/>
              <w:rPr>
                <w:rFonts w:asciiTheme="minorBidi" w:eastAsia="Malgun Gothic" w:hAnsiTheme="minorBidi"/>
                <w:sz w:val="18"/>
                <w:szCs w:val="18"/>
              </w:rPr>
            </w:pPr>
            <w:r w:rsidRPr="00574768">
              <w:rPr>
                <w:rFonts w:asciiTheme="minorBidi" w:hAnsiTheme="minorBidi"/>
                <w:sz w:val="18"/>
                <w:szCs w:val="18"/>
              </w:rPr>
              <w:t>Requirements applicability</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1F6730">
            <w:pPr>
              <w:jc w:val="both"/>
              <w:rPr>
                <w:rFonts w:asciiTheme="minorBidi" w:eastAsia="Malgun Gothic" w:hAnsiTheme="minorBidi"/>
                <w:sz w:val="18"/>
                <w:szCs w:val="18"/>
              </w:rPr>
            </w:pPr>
            <w:r w:rsidRPr="00574768">
              <w:rPr>
                <w:rFonts w:asciiTheme="minorBidi" w:hAnsiTheme="minorBidi"/>
                <w:sz w:val="18"/>
                <w:szCs w:val="18"/>
              </w:rPr>
              <w:t>Measurement Reporting Requirements (Periodic, Semi-Persistent, Aperiodic)</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1F6730">
            <w:pPr>
              <w:jc w:val="both"/>
              <w:rPr>
                <w:rFonts w:asciiTheme="minorBidi" w:eastAsia="Malgun Gothic" w:hAnsiTheme="minorBidi"/>
                <w:sz w:val="18"/>
                <w:szCs w:val="18"/>
              </w:rPr>
            </w:pPr>
            <w:r w:rsidRPr="00574768">
              <w:rPr>
                <w:rFonts w:asciiTheme="minorBidi" w:hAnsiTheme="minorBidi"/>
                <w:sz w:val="18"/>
                <w:szCs w:val="18"/>
              </w:rPr>
              <w:t>L1-RSRP measurement requirements</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1F6730">
            <w:pPr>
              <w:jc w:val="both"/>
              <w:rPr>
                <w:rFonts w:asciiTheme="minorBidi" w:eastAsia="Malgun Gothic" w:hAnsiTheme="minorBidi"/>
                <w:sz w:val="18"/>
                <w:szCs w:val="18"/>
              </w:rPr>
            </w:pPr>
            <w:r w:rsidRPr="00574768">
              <w:rPr>
                <w:rFonts w:asciiTheme="minorBidi" w:hAnsiTheme="minorBidi"/>
                <w:sz w:val="18"/>
                <w:szCs w:val="18"/>
              </w:rPr>
              <w:t xml:space="preserve">Measurement restriction for CSI-RS and SSB </w:t>
            </w:r>
            <w:r w:rsidRPr="00574768">
              <w:rPr>
                <w:rFonts w:asciiTheme="minorBidi" w:hAnsiTheme="minorBidi"/>
                <w:sz w:val="18"/>
                <w:szCs w:val="18"/>
              </w:rPr>
              <w:lastRenderedPageBreak/>
              <w:t>for L1-RSRP measurement</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1F6730">
            <w:pPr>
              <w:jc w:val="both"/>
              <w:rPr>
                <w:rFonts w:asciiTheme="minorBidi" w:eastAsia="Malgun Gothic" w:hAnsiTheme="minorBidi"/>
                <w:sz w:val="18"/>
                <w:szCs w:val="18"/>
              </w:rPr>
            </w:pPr>
            <w:r w:rsidRPr="00574768">
              <w:rPr>
                <w:rFonts w:asciiTheme="minorBidi" w:hAnsiTheme="minorBidi"/>
                <w:sz w:val="18"/>
                <w:szCs w:val="18"/>
              </w:rPr>
              <w:t>Scheduling availability of UE during L1-RSRP measurement</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val="restart"/>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Cross Link Interference measurements</w:t>
            </w:r>
          </w:p>
        </w:tc>
        <w:tc>
          <w:tcPr>
            <w:tcW w:w="3828" w:type="dxa"/>
          </w:tcPr>
          <w:p w:rsidR="0032593F" w:rsidRPr="00574768" w:rsidRDefault="0032593F" w:rsidP="001F6730">
            <w:pPr>
              <w:jc w:val="both"/>
              <w:rPr>
                <w:rFonts w:asciiTheme="minorBidi" w:eastAsia="Malgun Gothic" w:hAnsiTheme="minorBidi"/>
                <w:sz w:val="18"/>
                <w:szCs w:val="18"/>
              </w:rPr>
            </w:pPr>
            <w:r w:rsidRPr="00574768">
              <w:rPr>
                <w:rFonts w:asciiTheme="minorBidi" w:hAnsiTheme="minorBidi"/>
                <w:sz w:val="18"/>
                <w:szCs w:val="18"/>
              </w:rPr>
              <w:t>SRS-RSRP measurements</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1F6730">
            <w:pPr>
              <w:jc w:val="both"/>
              <w:rPr>
                <w:rFonts w:asciiTheme="minorBidi" w:eastAsia="Malgun Gothic" w:hAnsiTheme="minorBidi"/>
                <w:sz w:val="18"/>
                <w:szCs w:val="18"/>
              </w:rPr>
            </w:pPr>
            <w:r w:rsidRPr="00574768">
              <w:rPr>
                <w:rFonts w:asciiTheme="minorBidi" w:hAnsiTheme="minorBidi"/>
                <w:sz w:val="18"/>
                <w:szCs w:val="18"/>
              </w:rPr>
              <w:t>CLI-RSSI measurements</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1F6730">
            <w:pPr>
              <w:jc w:val="both"/>
              <w:rPr>
                <w:rFonts w:asciiTheme="minorBidi" w:eastAsia="Malgun Gothic" w:hAnsiTheme="minorBidi"/>
                <w:sz w:val="18"/>
                <w:szCs w:val="18"/>
              </w:rPr>
            </w:pPr>
            <w:r w:rsidRPr="00574768">
              <w:rPr>
                <w:rFonts w:asciiTheme="minorBidi" w:hAnsiTheme="minorBidi"/>
                <w:sz w:val="18"/>
                <w:szCs w:val="18"/>
              </w:rPr>
              <w:t>Scheduling availability of UE during CLI measurements</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val="restart"/>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L1-SINR measurements for Reporting</w:t>
            </w:r>
          </w:p>
        </w:tc>
        <w:tc>
          <w:tcPr>
            <w:tcW w:w="3828" w:type="dxa"/>
          </w:tcPr>
          <w:p w:rsidR="0032593F" w:rsidRPr="00574768" w:rsidRDefault="0032593F" w:rsidP="001F6730">
            <w:pPr>
              <w:jc w:val="both"/>
              <w:rPr>
                <w:rFonts w:asciiTheme="minorBidi" w:eastAsia="Malgun Gothic" w:hAnsiTheme="minorBidi"/>
                <w:sz w:val="18"/>
                <w:szCs w:val="18"/>
              </w:rPr>
            </w:pPr>
            <w:r w:rsidRPr="00574768">
              <w:rPr>
                <w:rFonts w:asciiTheme="minorBidi" w:hAnsiTheme="minorBidi"/>
                <w:sz w:val="18"/>
                <w:szCs w:val="18"/>
              </w:rPr>
              <w:t>Requirements applicability</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1F6730">
            <w:pPr>
              <w:jc w:val="both"/>
              <w:rPr>
                <w:rFonts w:asciiTheme="minorBidi" w:eastAsia="Malgun Gothic" w:hAnsiTheme="minorBidi"/>
                <w:sz w:val="18"/>
                <w:szCs w:val="18"/>
              </w:rPr>
            </w:pPr>
            <w:r w:rsidRPr="00574768">
              <w:rPr>
                <w:rFonts w:asciiTheme="minorBidi" w:hAnsiTheme="minorBidi"/>
                <w:sz w:val="18"/>
                <w:szCs w:val="18"/>
              </w:rPr>
              <w:t>Measurement Reporting Requirements (Periodic, Semi-Persistent, Aperiodic)</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1F6730">
            <w:pPr>
              <w:jc w:val="both"/>
              <w:rPr>
                <w:rFonts w:asciiTheme="minorBidi" w:eastAsia="Malgun Gothic" w:hAnsiTheme="minorBidi"/>
                <w:sz w:val="18"/>
                <w:szCs w:val="18"/>
              </w:rPr>
            </w:pPr>
            <w:r w:rsidRPr="00574768">
              <w:rPr>
                <w:rFonts w:asciiTheme="minorBidi" w:hAnsiTheme="minorBidi"/>
                <w:sz w:val="18"/>
                <w:szCs w:val="18"/>
              </w:rPr>
              <w:t>L1-SINR measurement requirements</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1F6730">
            <w:pPr>
              <w:jc w:val="both"/>
              <w:rPr>
                <w:rFonts w:asciiTheme="minorBidi" w:eastAsia="Malgun Gothic" w:hAnsiTheme="minorBidi"/>
                <w:sz w:val="18"/>
                <w:szCs w:val="18"/>
              </w:rPr>
            </w:pPr>
            <w:r w:rsidRPr="00574768">
              <w:rPr>
                <w:rFonts w:asciiTheme="minorBidi" w:hAnsiTheme="minorBidi"/>
                <w:sz w:val="18"/>
                <w:szCs w:val="18"/>
              </w:rPr>
              <w:t>Measurement restriction for L1-SINR measurement</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lang w:eastAsia="fr-FR"/>
              </w:rPr>
            </w:pPr>
          </w:p>
        </w:tc>
        <w:tc>
          <w:tcPr>
            <w:tcW w:w="3828" w:type="dxa"/>
          </w:tcPr>
          <w:p w:rsidR="0032593F" w:rsidRPr="00574768" w:rsidRDefault="0032593F" w:rsidP="00EB6EA6">
            <w:pPr>
              <w:jc w:val="both"/>
              <w:rPr>
                <w:rFonts w:asciiTheme="minorBidi" w:eastAsia="Malgun Gothic" w:hAnsiTheme="minorBidi"/>
                <w:sz w:val="18"/>
                <w:szCs w:val="18"/>
              </w:rPr>
            </w:pPr>
            <w:r w:rsidRPr="00574768">
              <w:rPr>
                <w:rFonts w:asciiTheme="minorBidi" w:hAnsiTheme="minorBidi"/>
                <w:sz w:val="18"/>
                <w:szCs w:val="18"/>
              </w:rPr>
              <w:t>Scheduling availability of UE during L1-SINR measurement</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val="restart"/>
          </w:tcPr>
          <w:p w:rsidR="0032593F" w:rsidRPr="00574768" w:rsidRDefault="0032593F" w:rsidP="00F47CAC">
            <w:pPr>
              <w:jc w:val="both"/>
              <w:rPr>
                <w:rFonts w:asciiTheme="minorBidi" w:hAnsiTheme="minorBidi"/>
                <w:sz w:val="18"/>
                <w:szCs w:val="18"/>
                <w:lang w:eastAsia="fr-FR"/>
              </w:rPr>
            </w:pPr>
            <w:r w:rsidRPr="00574768">
              <w:rPr>
                <w:rFonts w:asciiTheme="minorBidi" w:hAnsiTheme="minorBidi"/>
                <w:sz w:val="18"/>
                <w:szCs w:val="18"/>
              </w:rPr>
              <w:t>NR measurements for positioning</w:t>
            </w:r>
          </w:p>
        </w:tc>
        <w:tc>
          <w:tcPr>
            <w:tcW w:w="3828" w:type="dxa"/>
          </w:tcPr>
          <w:p w:rsidR="0032593F" w:rsidRPr="00574768" w:rsidRDefault="0032593F" w:rsidP="001F6730">
            <w:pPr>
              <w:jc w:val="both"/>
              <w:rPr>
                <w:rFonts w:asciiTheme="minorBidi" w:eastAsia="Malgun Gothic" w:hAnsiTheme="minorBidi"/>
                <w:sz w:val="18"/>
                <w:szCs w:val="18"/>
              </w:rPr>
            </w:pPr>
            <w:r w:rsidRPr="00574768">
              <w:rPr>
                <w:rFonts w:asciiTheme="minorBidi" w:hAnsiTheme="minorBidi"/>
                <w:sz w:val="18"/>
                <w:szCs w:val="18"/>
              </w:rPr>
              <w:t>RSTD measurements (</w:t>
            </w:r>
            <w:r w:rsidRPr="00574768">
              <w:rPr>
                <w:rFonts w:asciiTheme="minorBidi" w:hAnsiTheme="minorBidi"/>
                <w:sz w:val="18"/>
                <w:szCs w:val="18"/>
                <w:lang w:eastAsia="zh-CN"/>
              </w:rPr>
              <w:t>Requirements Applicability, Measurement Capability, Measurement Reporting Requirements</w:t>
            </w:r>
            <w:r w:rsidRPr="00574768">
              <w:rPr>
                <w:rFonts w:asciiTheme="minorBidi" w:hAnsiTheme="minorBidi"/>
                <w:sz w:val="18"/>
                <w:szCs w:val="18"/>
              </w:rPr>
              <w:t>)</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rPr>
            </w:pPr>
          </w:p>
        </w:tc>
        <w:tc>
          <w:tcPr>
            <w:tcW w:w="3828" w:type="dxa"/>
          </w:tcPr>
          <w:p w:rsidR="0032593F" w:rsidRPr="00574768" w:rsidRDefault="0032593F" w:rsidP="001F6730">
            <w:pPr>
              <w:jc w:val="both"/>
              <w:rPr>
                <w:rFonts w:asciiTheme="minorBidi" w:hAnsiTheme="minorBidi"/>
                <w:sz w:val="18"/>
                <w:szCs w:val="18"/>
              </w:rPr>
            </w:pPr>
            <w:r w:rsidRPr="00574768">
              <w:rPr>
                <w:rFonts w:asciiTheme="minorBidi" w:hAnsiTheme="minorBidi"/>
                <w:sz w:val="18"/>
                <w:szCs w:val="18"/>
              </w:rPr>
              <w:t>PRS-RSRP measurements (</w:t>
            </w:r>
            <w:r w:rsidRPr="00574768">
              <w:rPr>
                <w:rFonts w:asciiTheme="minorBidi" w:hAnsiTheme="minorBidi"/>
                <w:sz w:val="18"/>
                <w:szCs w:val="18"/>
                <w:lang w:eastAsia="zh-CN"/>
              </w:rPr>
              <w:t>Requirements Applicability, Measurement Capability, Measurement Reporting Requirements</w:t>
            </w:r>
            <w:r w:rsidRPr="00574768">
              <w:rPr>
                <w:rFonts w:asciiTheme="minorBidi" w:hAnsiTheme="minorBidi"/>
                <w:sz w:val="18"/>
                <w:szCs w:val="18"/>
              </w:rPr>
              <w:t>)</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rPr>
            </w:pPr>
          </w:p>
        </w:tc>
        <w:tc>
          <w:tcPr>
            <w:tcW w:w="3828" w:type="dxa"/>
          </w:tcPr>
          <w:p w:rsidR="0032593F" w:rsidRPr="00574768" w:rsidRDefault="0032593F" w:rsidP="001F6730">
            <w:pPr>
              <w:jc w:val="both"/>
              <w:rPr>
                <w:rFonts w:asciiTheme="minorBidi" w:hAnsiTheme="minorBidi"/>
                <w:sz w:val="18"/>
                <w:szCs w:val="18"/>
              </w:rPr>
            </w:pPr>
            <w:r w:rsidRPr="00574768">
              <w:rPr>
                <w:rFonts w:asciiTheme="minorBidi" w:hAnsiTheme="minorBidi"/>
                <w:sz w:val="18"/>
                <w:szCs w:val="18"/>
              </w:rPr>
              <w:t>UE Rx-</w:t>
            </w:r>
            <w:proofErr w:type="spellStart"/>
            <w:r w:rsidRPr="00574768">
              <w:rPr>
                <w:rFonts w:asciiTheme="minorBidi" w:hAnsiTheme="minorBidi"/>
                <w:sz w:val="18"/>
                <w:szCs w:val="18"/>
              </w:rPr>
              <w:t>Tx</w:t>
            </w:r>
            <w:proofErr w:type="spellEnd"/>
            <w:r w:rsidRPr="00574768">
              <w:rPr>
                <w:rFonts w:asciiTheme="minorBidi" w:hAnsiTheme="minorBidi"/>
                <w:sz w:val="18"/>
                <w:szCs w:val="18"/>
              </w:rPr>
              <w:t xml:space="preserve"> time difference measurements (</w:t>
            </w:r>
            <w:r w:rsidRPr="00574768">
              <w:rPr>
                <w:rFonts w:asciiTheme="minorBidi" w:hAnsiTheme="minorBidi"/>
                <w:sz w:val="18"/>
                <w:szCs w:val="18"/>
                <w:lang w:eastAsia="zh-CN"/>
              </w:rPr>
              <w:t>Requirements Applicability, Measurement Capability, Measurement Reporting Requirements, Measurement Period Requirements</w:t>
            </w:r>
            <w:r w:rsidRPr="00574768">
              <w:rPr>
                <w:rFonts w:asciiTheme="minorBidi" w:hAnsiTheme="minorBidi"/>
                <w:sz w:val="18"/>
                <w:szCs w:val="18"/>
              </w:rPr>
              <w:t>)</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rPr>
            </w:pPr>
          </w:p>
        </w:tc>
        <w:tc>
          <w:tcPr>
            <w:tcW w:w="3828" w:type="dxa"/>
          </w:tcPr>
          <w:p w:rsidR="0032593F" w:rsidRPr="00574768" w:rsidRDefault="0032593F" w:rsidP="001F6730">
            <w:pPr>
              <w:jc w:val="both"/>
              <w:rPr>
                <w:rFonts w:asciiTheme="minorBidi" w:hAnsiTheme="minorBidi"/>
                <w:sz w:val="18"/>
                <w:szCs w:val="18"/>
              </w:rPr>
            </w:pPr>
            <w:r w:rsidRPr="00574768">
              <w:rPr>
                <w:rFonts w:asciiTheme="minorBidi" w:hAnsiTheme="minorBidi"/>
                <w:sz w:val="18"/>
                <w:szCs w:val="18"/>
              </w:rPr>
              <w:t>E-CID measurements (Measurement Requirements, Measurement Reporting Delay)</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val="restart"/>
          </w:tcPr>
          <w:p w:rsidR="0032593F" w:rsidRPr="00574768" w:rsidRDefault="0032593F" w:rsidP="00F47CAC">
            <w:pPr>
              <w:jc w:val="both"/>
              <w:rPr>
                <w:rFonts w:asciiTheme="minorBidi" w:hAnsiTheme="minorBidi"/>
                <w:sz w:val="18"/>
                <w:szCs w:val="18"/>
              </w:rPr>
            </w:pPr>
            <w:r w:rsidRPr="00574768">
              <w:rPr>
                <w:rFonts w:asciiTheme="minorBidi" w:hAnsiTheme="minorBidi"/>
                <w:sz w:val="18"/>
                <w:szCs w:val="18"/>
              </w:rPr>
              <w:t>CSI-RS based L3 measurements</w:t>
            </w:r>
          </w:p>
        </w:tc>
        <w:tc>
          <w:tcPr>
            <w:tcW w:w="3828" w:type="dxa"/>
          </w:tcPr>
          <w:p w:rsidR="0032593F" w:rsidRPr="00574768" w:rsidRDefault="0032593F" w:rsidP="001F6730">
            <w:pPr>
              <w:jc w:val="both"/>
              <w:rPr>
                <w:rFonts w:asciiTheme="minorBidi" w:hAnsiTheme="minorBidi"/>
                <w:sz w:val="18"/>
                <w:szCs w:val="18"/>
              </w:rPr>
            </w:pPr>
            <w:r w:rsidRPr="00574768">
              <w:rPr>
                <w:rFonts w:asciiTheme="minorBidi" w:hAnsiTheme="minorBidi"/>
                <w:sz w:val="18"/>
                <w:szCs w:val="18"/>
              </w:rPr>
              <w:t>Requirements applicability</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vMerge/>
          </w:tcPr>
          <w:p w:rsidR="0032593F" w:rsidRPr="00574768" w:rsidRDefault="0032593F" w:rsidP="00F47CAC">
            <w:pPr>
              <w:jc w:val="both"/>
              <w:rPr>
                <w:rFonts w:asciiTheme="minorBidi" w:hAnsiTheme="minorBidi"/>
                <w:sz w:val="18"/>
                <w:szCs w:val="18"/>
              </w:rPr>
            </w:pPr>
          </w:p>
        </w:tc>
        <w:tc>
          <w:tcPr>
            <w:tcW w:w="3828" w:type="dxa"/>
          </w:tcPr>
          <w:p w:rsidR="0032593F" w:rsidRPr="00574768" w:rsidRDefault="0032593F" w:rsidP="001F6730">
            <w:pPr>
              <w:jc w:val="both"/>
              <w:rPr>
                <w:rFonts w:asciiTheme="minorBidi" w:hAnsiTheme="minorBidi"/>
                <w:sz w:val="18"/>
                <w:szCs w:val="18"/>
              </w:rPr>
            </w:pPr>
            <w:r w:rsidRPr="00574768">
              <w:rPr>
                <w:rFonts w:asciiTheme="minorBidi" w:hAnsiTheme="minorBidi"/>
                <w:sz w:val="18"/>
                <w:szCs w:val="18"/>
              </w:rPr>
              <w:t>CSI-RS based Inter-frequency measurements</w:t>
            </w:r>
          </w:p>
        </w:tc>
      </w:tr>
      <w:tr w:rsidR="0032593F" w:rsidRPr="00574768" w:rsidTr="00F47CAC">
        <w:tc>
          <w:tcPr>
            <w:tcW w:w="1809" w:type="dxa"/>
            <w:vMerge/>
          </w:tcPr>
          <w:p w:rsidR="0032593F" w:rsidRPr="00574768" w:rsidRDefault="0032593F" w:rsidP="00F47CAC">
            <w:pPr>
              <w:jc w:val="both"/>
              <w:rPr>
                <w:rFonts w:asciiTheme="minorBidi" w:hAnsiTheme="minorBidi"/>
                <w:lang w:eastAsia="fr-FR"/>
              </w:rPr>
            </w:pPr>
          </w:p>
        </w:tc>
        <w:tc>
          <w:tcPr>
            <w:tcW w:w="3969" w:type="dxa"/>
          </w:tcPr>
          <w:p w:rsidR="0032593F" w:rsidRPr="00574768" w:rsidRDefault="0032593F" w:rsidP="00F47CAC">
            <w:pPr>
              <w:jc w:val="both"/>
              <w:rPr>
                <w:rFonts w:asciiTheme="minorBidi" w:hAnsiTheme="minorBidi"/>
                <w:sz w:val="18"/>
                <w:szCs w:val="18"/>
              </w:rPr>
            </w:pPr>
            <w:r w:rsidRPr="00574768">
              <w:rPr>
                <w:rFonts w:asciiTheme="minorBidi" w:hAnsiTheme="minorBidi"/>
                <w:sz w:val="18"/>
                <w:szCs w:val="18"/>
              </w:rPr>
              <w:t>NR measurements with autonomous gaps</w:t>
            </w:r>
          </w:p>
        </w:tc>
        <w:tc>
          <w:tcPr>
            <w:tcW w:w="3828" w:type="dxa"/>
          </w:tcPr>
          <w:p w:rsidR="0032593F" w:rsidRPr="00574768" w:rsidRDefault="0032593F" w:rsidP="001F6730">
            <w:pPr>
              <w:jc w:val="both"/>
              <w:rPr>
                <w:rFonts w:asciiTheme="minorBidi" w:hAnsiTheme="minorBidi"/>
                <w:sz w:val="18"/>
                <w:szCs w:val="18"/>
              </w:rPr>
            </w:pPr>
            <w:r w:rsidRPr="00574768">
              <w:rPr>
                <w:rFonts w:asciiTheme="minorBidi" w:hAnsiTheme="minorBidi"/>
                <w:sz w:val="18"/>
                <w:szCs w:val="18"/>
              </w:rPr>
              <w:t>FFS</w:t>
            </w:r>
          </w:p>
        </w:tc>
      </w:tr>
      <w:tr w:rsidR="00425B05" w:rsidRPr="00574768" w:rsidTr="00F47CAC">
        <w:tc>
          <w:tcPr>
            <w:tcW w:w="1809" w:type="dxa"/>
            <w:vMerge w:val="restart"/>
          </w:tcPr>
          <w:p w:rsidR="00425B05" w:rsidRPr="00574768" w:rsidRDefault="00425B05" w:rsidP="00EB6EA6">
            <w:pPr>
              <w:jc w:val="both"/>
              <w:rPr>
                <w:rFonts w:asciiTheme="minorBidi" w:hAnsiTheme="minorBidi"/>
                <w:lang w:eastAsia="fr-FR"/>
              </w:rPr>
            </w:pPr>
            <w:r w:rsidRPr="00574768">
              <w:rPr>
                <w:rFonts w:asciiTheme="minorBidi" w:hAnsiTheme="minorBidi"/>
              </w:rPr>
              <w:t>Measurement Performance requirements (NR measurements)</w:t>
            </w: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rPr>
              <w:t>Intra-frequency RSRP accuracy requirements for FR1</w:t>
            </w:r>
          </w:p>
        </w:tc>
        <w:tc>
          <w:tcPr>
            <w:tcW w:w="3828" w:type="dxa"/>
          </w:tcPr>
          <w:p w:rsidR="00425B05" w:rsidRPr="00574768" w:rsidRDefault="00425B05" w:rsidP="001F6730">
            <w:pPr>
              <w:jc w:val="both"/>
              <w:rPr>
                <w:rFonts w:asciiTheme="minorBidi" w:hAnsiTheme="minorBidi"/>
                <w:sz w:val="18"/>
                <w:szCs w:val="18"/>
              </w:rPr>
            </w:pPr>
            <w:r w:rsidRPr="00574768">
              <w:rPr>
                <w:rFonts w:asciiTheme="minorBidi" w:hAnsiTheme="minorBidi"/>
                <w:sz w:val="18"/>
                <w:szCs w:val="18"/>
              </w:rPr>
              <w:t>Specific-NTN Absolute SS-RSRP Accuracy</w:t>
            </w:r>
          </w:p>
          <w:p w:rsidR="00425B05" w:rsidRPr="00574768" w:rsidRDefault="00425B05" w:rsidP="001F6730">
            <w:pPr>
              <w:jc w:val="both"/>
              <w:rPr>
                <w:rFonts w:asciiTheme="minorBidi" w:hAnsiTheme="minorBidi"/>
                <w:sz w:val="18"/>
                <w:szCs w:val="18"/>
              </w:rPr>
            </w:pPr>
            <w:r w:rsidRPr="00574768">
              <w:rPr>
                <w:rFonts w:asciiTheme="minorBidi" w:hAnsiTheme="minorBidi"/>
                <w:sz w:val="18"/>
                <w:szCs w:val="18"/>
              </w:rPr>
              <w:t>Specific-NTN Relative SS-RSRP Accuracy</w:t>
            </w: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rPr>
              <w:t>Intra-frequency RSRP accuracy requirements for FR2</w:t>
            </w:r>
          </w:p>
        </w:tc>
        <w:tc>
          <w:tcPr>
            <w:tcW w:w="3828" w:type="dxa"/>
          </w:tcPr>
          <w:p w:rsidR="00425B05" w:rsidRPr="00574768" w:rsidRDefault="00425B05" w:rsidP="00094FA1">
            <w:pPr>
              <w:jc w:val="both"/>
              <w:rPr>
                <w:rFonts w:asciiTheme="minorBidi" w:hAnsiTheme="minorBidi"/>
                <w:sz w:val="18"/>
                <w:szCs w:val="18"/>
              </w:rPr>
            </w:pPr>
            <w:r w:rsidRPr="00574768">
              <w:rPr>
                <w:rFonts w:asciiTheme="minorBidi" w:hAnsiTheme="minorBidi"/>
                <w:sz w:val="18"/>
                <w:szCs w:val="18"/>
              </w:rPr>
              <w:t>Specific-NTN Absolute SS-RSRP Accuracy</w:t>
            </w:r>
          </w:p>
          <w:p w:rsidR="00425B05" w:rsidRPr="00574768" w:rsidRDefault="00425B05" w:rsidP="00094FA1">
            <w:pPr>
              <w:jc w:val="both"/>
              <w:rPr>
                <w:rFonts w:asciiTheme="minorBidi" w:hAnsiTheme="minorBidi"/>
                <w:sz w:val="18"/>
                <w:szCs w:val="18"/>
              </w:rPr>
            </w:pPr>
            <w:r w:rsidRPr="00574768">
              <w:rPr>
                <w:rFonts w:asciiTheme="minorBidi" w:hAnsiTheme="minorBidi"/>
                <w:sz w:val="18"/>
                <w:szCs w:val="18"/>
              </w:rPr>
              <w:t>Specific-NTN Relative SS-RSRP Accuracy</w:t>
            </w: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lang w:eastAsia="ko-KR"/>
              </w:rPr>
              <w:t xml:space="preserve">Inter-frequency RSRP accuracy requirements </w:t>
            </w:r>
            <w:r w:rsidRPr="00574768">
              <w:rPr>
                <w:rFonts w:asciiTheme="minorBidi" w:hAnsiTheme="minorBidi"/>
                <w:sz w:val="18"/>
                <w:szCs w:val="18"/>
                <w:lang w:eastAsia="zh-CN"/>
              </w:rPr>
              <w:t>for</w:t>
            </w:r>
            <w:r w:rsidRPr="00574768">
              <w:rPr>
                <w:rFonts w:asciiTheme="minorBidi" w:hAnsiTheme="minorBidi"/>
                <w:sz w:val="18"/>
                <w:szCs w:val="18"/>
                <w:lang w:eastAsia="ko-KR"/>
              </w:rPr>
              <w:t xml:space="preserve"> FR1</w:t>
            </w:r>
          </w:p>
        </w:tc>
        <w:tc>
          <w:tcPr>
            <w:tcW w:w="3828" w:type="dxa"/>
          </w:tcPr>
          <w:p w:rsidR="00425B05" w:rsidRPr="00574768" w:rsidRDefault="00425B05" w:rsidP="00094FA1">
            <w:pPr>
              <w:jc w:val="both"/>
              <w:rPr>
                <w:rFonts w:asciiTheme="minorBidi" w:hAnsiTheme="minorBidi"/>
                <w:sz w:val="18"/>
                <w:szCs w:val="18"/>
              </w:rPr>
            </w:pPr>
            <w:r w:rsidRPr="00574768">
              <w:rPr>
                <w:rFonts w:asciiTheme="minorBidi" w:hAnsiTheme="minorBidi"/>
                <w:sz w:val="18"/>
                <w:szCs w:val="18"/>
              </w:rPr>
              <w:t>Specific-NTN Absolute SS-RSRP Accuracy</w:t>
            </w:r>
          </w:p>
          <w:p w:rsidR="00425B05" w:rsidRPr="00574768" w:rsidRDefault="00425B05" w:rsidP="00094FA1">
            <w:pPr>
              <w:jc w:val="both"/>
              <w:rPr>
                <w:rFonts w:asciiTheme="minorBidi" w:hAnsiTheme="minorBidi"/>
                <w:sz w:val="18"/>
                <w:szCs w:val="18"/>
              </w:rPr>
            </w:pPr>
            <w:r w:rsidRPr="00574768">
              <w:rPr>
                <w:rFonts w:asciiTheme="minorBidi" w:hAnsiTheme="minorBidi"/>
                <w:sz w:val="18"/>
                <w:szCs w:val="18"/>
              </w:rPr>
              <w:t>Specific-NTN Relative SS-RSRP Accuracy</w:t>
            </w: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rPr>
              <w:t xml:space="preserve">Inter-frequency RSRP accuracy requirements </w:t>
            </w:r>
            <w:r w:rsidRPr="00574768">
              <w:rPr>
                <w:rFonts w:asciiTheme="minorBidi" w:hAnsiTheme="minorBidi"/>
                <w:sz w:val="18"/>
                <w:szCs w:val="18"/>
              </w:rPr>
              <w:lastRenderedPageBreak/>
              <w:t>for FR2</w:t>
            </w:r>
          </w:p>
        </w:tc>
        <w:tc>
          <w:tcPr>
            <w:tcW w:w="3828" w:type="dxa"/>
          </w:tcPr>
          <w:p w:rsidR="00425B05" w:rsidRPr="00574768" w:rsidRDefault="00425B05" w:rsidP="00094FA1">
            <w:pPr>
              <w:jc w:val="both"/>
              <w:rPr>
                <w:rFonts w:asciiTheme="minorBidi" w:hAnsiTheme="minorBidi"/>
                <w:sz w:val="18"/>
                <w:szCs w:val="18"/>
              </w:rPr>
            </w:pPr>
            <w:r w:rsidRPr="00574768">
              <w:rPr>
                <w:rFonts w:asciiTheme="minorBidi" w:hAnsiTheme="minorBidi"/>
                <w:sz w:val="18"/>
                <w:szCs w:val="18"/>
              </w:rPr>
              <w:lastRenderedPageBreak/>
              <w:t>Specific-NTN Absolute SS-RSRP Accuracy</w:t>
            </w:r>
          </w:p>
          <w:p w:rsidR="00425B05" w:rsidRPr="00574768" w:rsidRDefault="00425B05" w:rsidP="00094FA1">
            <w:pPr>
              <w:jc w:val="both"/>
              <w:rPr>
                <w:rFonts w:asciiTheme="minorBidi" w:hAnsiTheme="minorBidi"/>
                <w:sz w:val="18"/>
                <w:szCs w:val="18"/>
              </w:rPr>
            </w:pPr>
            <w:r w:rsidRPr="00574768">
              <w:rPr>
                <w:rFonts w:asciiTheme="minorBidi" w:hAnsiTheme="minorBidi"/>
                <w:sz w:val="18"/>
                <w:szCs w:val="18"/>
              </w:rPr>
              <w:lastRenderedPageBreak/>
              <w:t>Specific-NTN Relative SS-RSRP Accuracy</w:t>
            </w:r>
          </w:p>
        </w:tc>
      </w:tr>
      <w:tr w:rsidR="00425B05" w:rsidRPr="00574768" w:rsidTr="00F47CAC">
        <w:tc>
          <w:tcPr>
            <w:tcW w:w="1809" w:type="dxa"/>
            <w:vMerge/>
          </w:tcPr>
          <w:p w:rsidR="00425B05" w:rsidRPr="00574768" w:rsidRDefault="00425B05" w:rsidP="00F47CAC">
            <w:pPr>
              <w:jc w:val="both"/>
              <w:rPr>
                <w:rFonts w:asciiTheme="minorBidi" w:hAnsiTheme="minorBidi"/>
              </w:rPr>
            </w:pP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rPr>
              <w:t>RSRP Measurement Report Mapping</w:t>
            </w:r>
          </w:p>
        </w:tc>
        <w:tc>
          <w:tcPr>
            <w:tcW w:w="3828" w:type="dxa"/>
          </w:tcPr>
          <w:p w:rsidR="00425B05" w:rsidRPr="00574768" w:rsidRDefault="00425B05" w:rsidP="001F6730">
            <w:pPr>
              <w:jc w:val="both"/>
              <w:rPr>
                <w:rFonts w:asciiTheme="minorBidi" w:hAnsiTheme="minorBidi"/>
                <w:sz w:val="18"/>
                <w:szCs w:val="18"/>
              </w:rPr>
            </w:pP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rPr>
              <w:t>Intra-frequency RSRQ accuracy requirements for FR1</w:t>
            </w:r>
          </w:p>
        </w:tc>
        <w:tc>
          <w:tcPr>
            <w:tcW w:w="3828" w:type="dxa"/>
          </w:tcPr>
          <w:p w:rsidR="00425B05" w:rsidRPr="00574768" w:rsidRDefault="00425B05" w:rsidP="001F6730">
            <w:pPr>
              <w:jc w:val="both"/>
              <w:rPr>
                <w:rFonts w:asciiTheme="minorBidi" w:hAnsiTheme="minorBidi"/>
                <w:sz w:val="18"/>
                <w:szCs w:val="18"/>
              </w:rPr>
            </w:pPr>
            <w:r w:rsidRPr="00574768">
              <w:rPr>
                <w:rFonts w:asciiTheme="minorBidi" w:hAnsiTheme="minorBidi"/>
                <w:sz w:val="18"/>
                <w:szCs w:val="18"/>
              </w:rPr>
              <w:t xml:space="preserve">Absolute </w:t>
            </w:r>
            <w:r w:rsidRPr="00574768">
              <w:rPr>
                <w:rFonts w:asciiTheme="minorBidi" w:hAnsiTheme="minorBidi"/>
                <w:sz w:val="18"/>
                <w:szCs w:val="18"/>
                <w:lang w:eastAsia="ko-KR"/>
              </w:rPr>
              <w:t xml:space="preserve">SS-RSRQ </w:t>
            </w:r>
            <w:r w:rsidRPr="00574768">
              <w:rPr>
                <w:rFonts w:asciiTheme="minorBidi" w:hAnsiTheme="minorBidi"/>
                <w:sz w:val="18"/>
                <w:szCs w:val="18"/>
              </w:rPr>
              <w:t>Accuracy in FR1</w:t>
            </w: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rPr>
              <w:t>Intra-frequency RSRQ accuracy requirements for FR2</w:t>
            </w:r>
          </w:p>
        </w:tc>
        <w:tc>
          <w:tcPr>
            <w:tcW w:w="3828" w:type="dxa"/>
          </w:tcPr>
          <w:p w:rsidR="00425B05" w:rsidRPr="00574768" w:rsidRDefault="00425B05" w:rsidP="00EB6EA6">
            <w:pPr>
              <w:jc w:val="both"/>
              <w:rPr>
                <w:rFonts w:asciiTheme="minorBidi" w:hAnsiTheme="minorBidi"/>
                <w:sz w:val="18"/>
                <w:szCs w:val="18"/>
              </w:rPr>
            </w:pPr>
            <w:r w:rsidRPr="00574768">
              <w:rPr>
                <w:rFonts w:asciiTheme="minorBidi" w:hAnsiTheme="minorBidi"/>
                <w:sz w:val="18"/>
                <w:szCs w:val="18"/>
              </w:rPr>
              <w:t xml:space="preserve">Absolute </w:t>
            </w:r>
            <w:r w:rsidRPr="00574768">
              <w:rPr>
                <w:rFonts w:asciiTheme="minorBidi" w:hAnsiTheme="minorBidi"/>
                <w:sz w:val="18"/>
                <w:szCs w:val="18"/>
                <w:lang w:eastAsia="ko-KR"/>
              </w:rPr>
              <w:t xml:space="preserve">SS-RSRQ </w:t>
            </w:r>
            <w:r w:rsidRPr="00574768">
              <w:rPr>
                <w:rFonts w:asciiTheme="minorBidi" w:hAnsiTheme="minorBidi"/>
                <w:sz w:val="18"/>
                <w:szCs w:val="18"/>
              </w:rPr>
              <w:t>Accuracy in FR2</w:t>
            </w: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lang w:eastAsia="ko-KR"/>
              </w:rPr>
              <w:t xml:space="preserve">Inter-frequency RSRQ accuracy requirements </w:t>
            </w:r>
            <w:r w:rsidRPr="00574768">
              <w:rPr>
                <w:rFonts w:asciiTheme="minorBidi" w:hAnsiTheme="minorBidi"/>
                <w:sz w:val="18"/>
                <w:szCs w:val="18"/>
                <w:lang w:eastAsia="zh-CN"/>
              </w:rPr>
              <w:t>for</w:t>
            </w:r>
            <w:r w:rsidRPr="00574768">
              <w:rPr>
                <w:rFonts w:asciiTheme="minorBidi" w:hAnsiTheme="minorBidi"/>
                <w:sz w:val="18"/>
                <w:szCs w:val="18"/>
                <w:lang w:eastAsia="ko-KR"/>
              </w:rPr>
              <w:t xml:space="preserve"> FR2</w:t>
            </w:r>
          </w:p>
        </w:tc>
        <w:tc>
          <w:tcPr>
            <w:tcW w:w="3828" w:type="dxa"/>
          </w:tcPr>
          <w:p w:rsidR="00425B05" w:rsidRPr="00574768" w:rsidRDefault="00425B05" w:rsidP="001F6730">
            <w:pPr>
              <w:jc w:val="both"/>
              <w:rPr>
                <w:rFonts w:asciiTheme="minorBidi" w:hAnsiTheme="minorBidi"/>
                <w:sz w:val="18"/>
                <w:szCs w:val="18"/>
              </w:rPr>
            </w:pP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lang w:eastAsia="ko-KR"/>
              </w:rPr>
              <w:t>RSRQ report mapping</w:t>
            </w:r>
          </w:p>
        </w:tc>
        <w:tc>
          <w:tcPr>
            <w:tcW w:w="3828" w:type="dxa"/>
          </w:tcPr>
          <w:p w:rsidR="00425B05" w:rsidRPr="00574768" w:rsidRDefault="00425B05" w:rsidP="001F6730">
            <w:pPr>
              <w:jc w:val="both"/>
              <w:rPr>
                <w:rFonts w:asciiTheme="minorBidi" w:hAnsiTheme="minorBidi"/>
                <w:sz w:val="18"/>
                <w:szCs w:val="18"/>
              </w:rPr>
            </w:pP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574768">
            <w:pPr>
              <w:tabs>
                <w:tab w:val="left" w:pos="1068"/>
              </w:tabs>
              <w:jc w:val="both"/>
              <w:rPr>
                <w:rFonts w:asciiTheme="minorBidi" w:hAnsiTheme="minorBidi"/>
                <w:sz w:val="18"/>
                <w:szCs w:val="18"/>
              </w:rPr>
            </w:pPr>
            <w:r w:rsidRPr="00574768">
              <w:rPr>
                <w:rFonts w:asciiTheme="minorBidi" w:hAnsiTheme="minorBidi"/>
                <w:sz w:val="18"/>
                <w:szCs w:val="18"/>
                <w:lang w:eastAsia="ko-KR"/>
              </w:rPr>
              <w:t xml:space="preserve">Intra-frequency SINR accuracy requirements </w:t>
            </w:r>
            <w:r w:rsidRPr="00574768">
              <w:rPr>
                <w:rFonts w:asciiTheme="minorBidi" w:hAnsiTheme="minorBidi"/>
                <w:sz w:val="18"/>
                <w:szCs w:val="18"/>
                <w:lang w:eastAsia="zh-CN"/>
              </w:rPr>
              <w:t>for</w:t>
            </w:r>
            <w:r w:rsidRPr="00574768">
              <w:rPr>
                <w:rFonts w:asciiTheme="minorBidi" w:hAnsiTheme="minorBidi"/>
                <w:sz w:val="18"/>
                <w:szCs w:val="18"/>
                <w:lang w:eastAsia="ko-KR"/>
              </w:rPr>
              <w:t xml:space="preserve"> FR1</w:t>
            </w:r>
          </w:p>
        </w:tc>
        <w:tc>
          <w:tcPr>
            <w:tcW w:w="3828" w:type="dxa"/>
          </w:tcPr>
          <w:p w:rsidR="00425B05" w:rsidRPr="00574768" w:rsidRDefault="00425B05" w:rsidP="001F6730">
            <w:pPr>
              <w:jc w:val="both"/>
              <w:rPr>
                <w:rFonts w:asciiTheme="minorBidi" w:hAnsiTheme="minorBidi"/>
                <w:sz w:val="18"/>
                <w:szCs w:val="18"/>
              </w:rPr>
            </w:pP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lang w:eastAsia="ko-KR"/>
              </w:rPr>
              <w:t xml:space="preserve">Intra-frequency SINR accuracy requirements </w:t>
            </w:r>
            <w:r w:rsidRPr="00574768">
              <w:rPr>
                <w:rFonts w:asciiTheme="minorBidi" w:hAnsiTheme="minorBidi"/>
                <w:sz w:val="18"/>
                <w:szCs w:val="18"/>
                <w:lang w:eastAsia="zh-CN"/>
              </w:rPr>
              <w:t>for</w:t>
            </w:r>
            <w:r w:rsidRPr="00574768">
              <w:rPr>
                <w:rFonts w:asciiTheme="minorBidi" w:hAnsiTheme="minorBidi"/>
                <w:sz w:val="18"/>
                <w:szCs w:val="18"/>
                <w:lang w:eastAsia="ko-KR"/>
              </w:rPr>
              <w:t xml:space="preserve"> FR2</w:t>
            </w:r>
          </w:p>
        </w:tc>
        <w:tc>
          <w:tcPr>
            <w:tcW w:w="3828" w:type="dxa"/>
          </w:tcPr>
          <w:p w:rsidR="00425B05" w:rsidRPr="00574768" w:rsidRDefault="00425B05" w:rsidP="001F6730">
            <w:pPr>
              <w:jc w:val="both"/>
              <w:rPr>
                <w:rFonts w:asciiTheme="minorBidi" w:hAnsiTheme="minorBidi"/>
                <w:sz w:val="18"/>
                <w:szCs w:val="18"/>
              </w:rPr>
            </w:pP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EB6EA6">
            <w:pPr>
              <w:jc w:val="both"/>
              <w:rPr>
                <w:rFonts w:asciiTheme="minorBidi" w:hAnsiTheme="minorBidi"/>
                <w:sz w:val="18"/>
                <w:szCs w:val="18"/>
              </w:rPr>
            </w:pPr>
            <w:r w:rsidRPr="00574768">
              <w:rPr>
                <w:rFonts w:asciiTheme="minorBidi" w:hAnsiTheme="minorBidi"/>
                <w:sz w:val="18"/>
                <w:szCs w:val="18"/>
                <w:lang w:eastAsia="ko-KR"/>
              </w:rPr>
              <w:t xml:space="preserve">Inter-frequency SINR accuracy requirements </w:t>
            </w:r>
            <w:r w:rsidRPr="00574768">
              <w:rPr>
                <w:rFonts w:asciiTheme="minorBidi" w:hAnsiTheme="minorBidi"/>
                <w:sz w:val="18"/>
                <w:szCs w:val="18"/>
                <w:lang w:eastAsia="zh-CN"/>
              </w:rPr>
              <w:t>for</w:t>
            </w:r>
            <w:r w:rsidRPr="00574768">
              <w:rPr>
                <w:rFonts w:asciiTheme="minorBidi" w:hAnsiTheme="minorBidi"/>
                <w:sz w:val="18"/>
                <w:szCs w:val="18"/>
                <w:lang w:eastAsia="ko-KR"/>
              </w:rPr>
              <w:t xml:space="preserve"> FR1</w:t>
            </w:r>
          </w:p>
        </w:tc>
        <w:tc>
          <w:tcPr>
            <w:tcW w:w="3828" w:type="dxa"/>
          </w:tcPr>
          <w:p w:rsidR="00425B05" w:rsidRPr="00574768" w:rsidRDefault="00425B05" w:rsidP="001F6730">
            <w:pPr>
              <w:jc w:val="both"/>
              <w:rPr>
                <w:rFonts w:asciiTheme="minorBidi" w:hAnsiTheme="minorBidi"/>
                <w:sz w:val="18"/>
                <w:szCs w:val="18"/>
              </w:rPr>
            </w:pP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lang w:eastAsia="ko-KR"/>
              </w:rPr>
              <w:t xml:space="preserve">Inter-frequency SINR accuracy requirements </w:t>
            </w:r>
            <w:r w:rsidRPr="00574768">
              <w:rPr>
                <w:rFonts w:asciiTheme="minorBidi" w:hAnsiTheme="minorBidi"/>
                <w:sz w:val="18"/>
                <w:szCs w:val="18"/>
                <w:lang w:eastAsia="zh-CN"/>
              </w:rPr>
              <w:t>for</w:t>
            </w:r>
            <w:r w:rsidRPr="00574768">
              <w:rPr>
                <w:rFonts w:asciiTheme="minorBidi" w:hAnsiTheme="minorBidi"/>
                <w:sz w:val="18"/>
                <w:szCs w:val="18"/>
                <w:lang w:eastAsia="ko-KR"/>
              </w:rPr>
              <w:t xml:space="preserve"> FR2</w:t>
            </w:r>
          </w:p>
        </w:tc>
        <w:tc>
          <w:tcPr>
            <w:tcW w:w="3828" w:type="dxa"/>
          </w:tcPr>
          <w:p w:rsidR="00425B05" w:rsidRPr="00574768" w:rsidRDefault="00425B05" w:rsidP="001F6730">
            <w:pPr>
              <w:jc w:val="both"/>
              <w:rPr>
                <w:rFonts w:asciiTheme="minorBidi" w:hAnsiTheme="minorBidi"/>
                <w:sz w:val="18"/>
                <w:szCs w:val="18"/>
              </w:rPr>
            </w:pP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lang w:eastAsia="ko-KR"/>
              </w:rPr>
              <w:t>SINR report mapping</w:t>
            </w:r>
          </w:p>
        </w:tc>
        <w:tc>
          <w:tcPr>
            <w:tcW w:w="3828" w:type="dxa"/>
          </w:tcPr>
          <w:p w:rsidR="00425B05" w:rsidRPr="00574768" w:rsidRDefault="00425B05" w:rsidP="001F6730">
            <w:pPr>
              <w:jc w:val="both"/>
              <w:rPr>
                <w:rFonts w:asciiTheme="minorBidi" w:hAnsiTheme="minorBidi"/>
                <w:sz w:val="18"/>
                <w:szCs w:val="18"/>
              </w:rPr>
            </w:pP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rPr>
              <w:t>Power Headroom</w:t>
            </w:r>
          </w:p>
        </w:tc>
        <w:tc>
          <w:tcPr>
            <w:tcW w:w="3828" w:type="dxa"/>
          </w:tcPr>
          <w:p w:rsidR="00425B05" w:rsidRPr="00574768" w:rsidRDefault="00425B05" w:rsidP="001F6730">
            <w:pPr>
              <w:jc w:val="both"/>
              <w:rPr>
                <w:rFonts w:asciiTheme="minorBidi" w:hAnsiTheme="minorBidi"/>
                <w:sz w:val="18"/>
                <w:szCs w:val="18"/>
              </w:rPr>
            </w:pP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F47CAC">
            <w:pPr>
              <w:jc w:val="both"/>
              <w:rPr>
                <w:rFonts w:asciiTheme="minorBidi" w:hAnsiTheme="minorBidi"/>
                <w:sz w:val="18"/>
                <w:szCs w:val="18"/>
              </w:rPr>
            </w:pPr>
            <w:proofErr w:type="spellStart"/>
            <w:r w:rsidRPr="00574768">
              <w:rPr>
                <w:rFonts w:asciiTheme="minorBidi" w:hAnsiTheme="minorBidi"/>
                <w:sz w:val="18"/>
                <w:szCs w:val="18"/>
              </w:rPr>
              <w:t>P</w:t>
            </w:r>
            <w:r w:rsidRPr="00574768">
              <w:rPr>
                <w:rFonts w:asciiTheme="minorBidi" w:hAnsiTheme="minorBidi"/>
                <w:sz w:val="18"/>
                <w:szCs w:val="18"/>
                <w:vertAlign w:val="subscript"/>
                <w:lang w:eastAsia="zh-CN"/>
              </w:rPr>
              <w:t>CMAX,c,f</w:t>
            </w:r>
            <w:proofErr w:type="spellEnd"/>
          </w:p>
        </w:tc>
        <w:tc>
          <w:tcPr>
            <w:tcW w:w="3828" w:type="dxa"/>
          </w:tcPr>
          <w:p w:rsidR="00425B05" w:rsidRPr="00574768" w:rsidRDefault="00425B05" w:rsidP="001F6730">
            <w:pPr>
              <w:jc w:val="both"/>
              <w:rPr>
                <w:rFonts w:asciiTheme="minorBidi" w:hAnsiTheme="minorBidi"/>
                <w:sz w:val="18"/>
                <w:szCs w:val="18"/>
              </w:rPr>
            </w:pP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EB6EA6">
            <w:pPr>
              <w:jc w:val="both"/>
              <w:rPr>
                <w:rFonts w:asciiTheme="minorBidi" w:hAnsiTheme="minorBidi"/>
                <w:sz w:val="18"/>
                <w:szCs w:val="18"/>
              </w:rPr>
            </w:pPr>
            <w:r w:rsidRPr="00574768">
              <w:rPr>
                <w:rFonts w:asciiTheme="minorBidi" w:hAnsiTheme="minorBidi"/>
                <w:sz w:val="18"/>
                <w:szCs w:val="18"/>
              </w:rPr>
              <w:t>L1-RSRP accuracy requirements for FR1</w:t>
            </w:r>
          </w:p>
        </w:tc>
        <w:tc>
          <w:tcPr>
            <w:tcW w:w="3828" w:type="dxa"/>
          </w:tcPr>
          <w:p w:rsidR="00425B05" w:rsidRPr="00574768" w:rsidRDefault="00425B05" w:rsidP="001F6730">
            <w:pPr>
              <w:jc w:val="both"/>
              <w:rPr>
                <w:rFonts w:asciiTheme="minorBidi" w:hAnsiTheme="minorBidi"/>
                <w:sz w:val="18"/>
                <w:szCs w:val="18"/>
              </w:rPr>
            </w:pP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rPr>
              <w:t>L1-RSRP accuracy requirements for FR2</w:t>
            </w:r>
          </w:p>
        </w:tc>
        <w:tc>
          <w:tcPr>
            <w:tcW w:w="3828" w:type="dxa"/>
          </w:tcPr>
          <w:p w:rsidR="00425B05" w:rsidRPr="00574768" w:rsidRDefault="00425B05" w:rsidP="001F6730">
            <w:pPr>
              <w:jc w:val="both"/>
              <w:rPr>
                <w:rFonts w:asciiTheme="minorBidi" w:hAnsiTheme="minorBidi"/>
                <w:sz w:val="18"/>
                <w:szCs w:val="18"/>
              </w:rPr>
            </w:pP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rPr>
              <w:t>SFTD accuracy requirements</w:t>
            </w:r>
          </w:p>
        </w:tc>
        <w:tc>
          <w:tcPr>
            <w:tcW w:w="3828" w:type="dxa"/>
          </w:tcPr>
          <w:p w:rsidR="00425B05" w:rsidRPr="00574768" w:rsidRDefault="00425B05" w:rsidP="001F6730">
            <w:pPr>
              <w:jc w:val="both"/>
              <w:rPr>
                <w:rFonts w:asciiTheme="minorBidi" w:hAnsiTheme="minorBidi"/>
                <w:sz w:val="18"/>
                <w:szCs w:val="18"/>
              </w:rPr>
            </w:pP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rPr>
              <w:t>CLI measurement accuracy requirements</w:t>
            </w:r>
          </w:p>
        </w:tc>
        <w:tc>
          <w:tcPr>
            <w:tcW w:w="3828" w:type="dxa"/>
          </w:tcPr>
          <w:p w:rsidR="00425B05" w:rsidRPr="00574768" w:rsidRDefault="00425B05" w:rsidP="001F6730">
            <w:pPr>
              <w:jc w:val="both"/>
              <w:rPr>
                <w:rFonts w:asciiTheme="minorBidi" w:hAnsiTheme="minorBidi"/>
                <w:sz w:val="18"/>
                <w:szCs w:val="18"/>
              </w:rPr>
            </w:pP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EB6EA6">
            <w:pPr>
              <w:jc w:val="both"/>
              <w:rPr>
                <w:rFonts w:asciiTheme="minorBidi" w:hAnsiTheme="minorBidi"/>
                <w:sz w:val="18"/>
                <w:szCs w:val="18"/>
              </w:rPr>
            </w:pPr>
            <w:r w:rsidRPr="00574768">
              <w:rPr>
                <w:rFonts w:asciiTheme="minorBidi" w:hAnsiTheme="minorBidi"/>
                <w:sz w:val="18"/>
                <w:szCs w:val="18"/>
              </w:rPr>
              <w:t xml:space="preserve">RSTD Measurements </w:t>
            </w:r>
          </w:p>
        </w:tc>
        <w:tc>
          <w:tcPr>
            <w:tcW w:w="3828" w:type="dxa"/>
          </w:tcPr>
          <w:p w:rsidR="00425B05" w:rsidRPr="00574768" w:rsidRDefault="00425B05" w:rsidP="001F6730">
            <w:pPr>
              <w:jc w:val="both"/>
              <w:rPr>
                <w:rFonts w:asciiTheme="minorBidi" w:hAnsiTheme="minorBidi"/>
                <w:sz w:val="18"/>
                <w:szCs w:val="18"/>
              </w:rPr>
            </w:pPr>
            <w:r w:rsidRPr="00574768">
              <w:rPr>
                <w:rFonts w:asciiTheme="minorBidi" w:hAnsiTheme="minorBidi"/>
                <w:sz w:val="18"/>
                <w:szCs w:val="18"/>
              </w:rPr>
              <w:t>Measurement accuracy requirements</w:t>
            </w:r>
          </w:p>
          <w:p w:rsidR="00425B05" w:rsidRPr="00574768" w:rsidRDefault="00425B05" w:rsidP="001F6730">
            <w:pPr>
              <w:jc w:val="both"/>
              <w:rPr>
                <w:rFonts w:asciiTheme="minorBidi" w:hAnsiTheme="minorBidi"/>
                <w:sz w:val="18"/>
                <w:szCs w:val="18"/>
              </w:rPr>
            </w:pPr>
            <w:r w:rsidRPr="00574768">
              <w:rPr>
                <w:rFonts w:asciiTheme="minorBidi" w:hAnsiTheme="minorBidi"/>
                <w:sz w:val="18"/>
                <w:szCs w:val="18"/>
              </w:rPr>
              <w:t>Report mapping</w:t>
            </w: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EB6EA6">
            <w:pPr>
              <w:jc w:val="both"/>
              <w:rPr>
                <w:rFonts w:asciiTheme="minorBidi" w:hAnsiTheme="minorBidi"/>
                <w:sz w:val="18"/>
                <w:szCs w:val="18"/>
              </w:rPr>
            </w:pPr>
            <w:r w:rsidRPr="00574768">
              <w:rPr>
                <w:rFonts w:asciiTheme="minorBidi" w:hAnsiTheme="minorBidi"/>
                <w:sz w:val="18"/>
                <w:szCs w:val="18"/>
              </w:rPr>
              <w:t>PRS-RSRP Measurements</w:t>
            </w:r>
          </w:p>
        </w:tc>
        <w:tc>
          <w:tcPr>
            <w:tcW w:w="3828" w:type="dxa"/>
          </w:tcPr>
          <w:p w:rsidR="00425B05" w:rsidRPr="00574768" w:rsidRDefault="00425B05" w:rsidP="001F6730">
            <w:pPr>
              <w:jc w:val="both"/>
              <w:rPr>
                <w:rFonts w:asciiTheme="minorBidi" w:hAnsiTheme="minorBidi"/>
                <w:sz w:val="18"/>
                <w:szCs w:val="18"/>
              </w:rPr>
            </w:pPr>
            <w:r w:rsidRPr="00574768">
              <w:rPr>
                <w:rFonts w:asciiTheme="minorBidi" w:hAnsiTheme="minorBidi"/>
                <w:sz w:val="18"/>
                <w:szCs w:val="18"/>
              </w:rPr>
              <w:t>Measurement accuracy requirements</w:t>
            </w:r>
          </w:p>
          <w:p w:rsidR="00425B05" w:rsidRPr="00574768" w:rsidRDefault="00425B05" w:rsidP="001F6730">
            <w:pPr>
              <w:jc w:val="both"/>
              <w:rPr>
                <w:rFonts w:asciiTheme="minorBidi" w:hAnsiTheme="minorBidi"/>
                <w:sz w:val="18"/>
                <w:szCs w:val="18"/>
              </w:rPr>
            </w:pPr>
            <w:r w:rsidRPr="00574768">
              <w:rPr>
                <w:rFonts w:asciiTheme="minorBidi" w:hAnsiTheme="minorBidi"/>
                <w:sz w:val="18"/>
                <w:szCs w:val="18"/>
              </w:rPr>
              <w:t>Report mapping</w:t>
            </w: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rPr>
              <w:t>UE Rx-</w:t>
            </w:r>
            <w:proofErr w:type="spellStart"/>
            <w:r w:rsidRPr="00574768">
              <w:rPr>
                <w:rFonts w:asciiTheme="minorBidi" w:hAnsiTheme="minorBidi"/>
                <w:sz w:val="18"/>
                <w:szCs w:val="18"/>
              </w:rPr>
              <w:t>Tx</w:t>
            </w:r>
            <w:proofErr w:type="spellEnd"/>
            <w:r w:rsidRPr="00574768">
              <w:rPr>
                <w:rFonts w:asciiTheme="minorBidi" w:hAnsiTheme="minorBidi"/>
                <w:sz w:val="18"/>
                <w:szCs w:val="18"/>
              </w:rPr>
              <w:t xml:space="preserve"> Time Difference Measurements</w:t>
            </w:r>
          </w:p>
        </w:tc>
        <w:tc>
          <w:tcPr>
            <w:tcW w:w="3828" w:type="dxa"/>
          </w:tcPr>
          <w:p w:rsidR="00425B05" w:rsidRPr="00574768" w:rsidRDefault="00425B05" w:rsidP="00425B05">
            <w:pPr>
              <w:jc w:val="both"/>
              <w:rPr>
                <w:rFonts w:asciiTheme="minorBidi" w:hAnsiTheme="minorBidi"/>
                <w:sz w:val="18"/>
                <w:szCs w:val="18"/>
              </w:rPr>
            </w:pPr>
            <w:r w:rsidRPr="00574768">
              <w:rPr>
                <w:rFonts w:asciiTheme="minorBidi" w:hAnsiTheme="minorBidi"/>
                <w:sz w:val="18"/>
                <w:szCs w:val="18"/>
              </w:rPr>
              <w:t>Measurement accuracy requirements</w:t>
            </w:r>
          </w:p>
          <w:p w:rsidR="00425B05" w:rsidRPr="00574768" w:rsidRDefault="00425B05" w:rsidP="00425B05">
            <w:pPr>
              <w:jc w:val="both"/>
              <w:rPr>
                <w:rFonts w:asciiTheme="minorBidi" w:hAnsiTheme="minorBidi"/>
                <w:sz w:val="18"/>
                <w:szCs w:val="18"/>
              </w:rPr>
            </w:pPr>
            <w:r w:rsidRPr="00574768">
              <w:rPr>
                <w:rFonts w:asciiTheme="minorBidi" w:hAnsiTheme="minorBidi"/>
                <w:sz w:val="18"/>
                <w:szCs w:val="18"/>
              </w:rPr>
              <w:t>Report mapping</w:t>
            </w:r>
          </w:p>
        </w:tc>
      </w:tr>
      <w:tr w:rsidR="00425B05" w:rsidRPr="00574768" w:rsidTr="00F47CAC">
        <w:tc>
          <w:tcPr>
            <w:tcW w:w="1809" w:type="dxa"/>
            <w:vMerge/>
          </w:tcPr>
          <w:p w:rsidR="00425B05" w:rsidRPr="00574768" w:rsidRDefault="00425B05" w:rsidP="00F47CAC">
            <w:pPr>
              <w:jc w:val="both"/>
              <w:rPr>
                <w:rFonts w:asciiTheme="minorBidi" w:hAnsiTheme="minorBidi"/>
                <w:lang w:eastAsia="fr-FR"/>
              </w:rPr>
            </w:pPr>
          </w:p>
        </w:tc>
        <w:tc>
          <w:tcPr>
            <w:tcW w:w="3969" w:type="dxa"/>
          </w:tcPr>
          <w:p w:rsidR="00425B05" w:rsidRPr="00574768" w:rsidRDefault="00425B05" w:rsidP="00F47CAC">
            <w:pPr>
              <w:jc w:val="both"/>
              <w:rPr>
                <w:rFonts w:asciiTheme="minorBidi" w:hAnsiTheme="minorBidi"/>
                <w:sz w:val="18"/>
                <w:szCs w:val="18"/>
              </w:rPr>
            </w:pPr>
            <w:r w:rsidRPr="00574768">
              <w:rPr>
                <w:rFonts w:asciiTheme="minorBidi" w:hAnsiTheme="minorBidi"/>
                <w:sz w:val="18"/>
                <w:szCs w:val="18"/>
              </w:rPr>
              <w:t>FR2 P-MPR report</w:t>
            </w:r>
          </w:p>
        </w:tc>
        <w:tc>
          <w:tcPr>
            <w:tcW w:w="3828" w:type="dxa"/>
          </w:tcPr>
          <w:p w:rsidR="00425B05" w:rsidRPr="00574768" w:rsidRDefault="00425B05" w:rsidP="001F6730">
            <w:pPr>
              <w:jc w:val="both"/>
              <w:rPr>
                <w:rFonts w:asciiTheme="minorBidi" w:hAnsiTheme="minorBidi"/>
                <w:sz w:val="18"/>
                <w:szCs w:val="18"/>
              </w:rPr>
            </w:pPr>
            <w:r w:rsidRPr="00574768">
              <w:rPr>
                <w:rFonts w:asciiTheme="minorBidi" w:hAnsiTheme="minorBidi"/>
                <w:sz w:val="18"/>
                <w:szCs w:val="18"/>
              </w:rPr>
              <w:t>Report mapping</w:t>
            </w:r>
          </w:p>
        </w:tc>
      </w:tr>
      <w:tr w:rsidR="00425B05" w:rsidRPr="00574768" w:rsidTr="00F47CAC">
        <w:tc>
          <w:tcPr>
            <w:tcW w:w="1809" w:type="dxa"/>
          </w:tcPr>
          <w:p w:rsidR="00425B05" w:rsidRPr="00574768" w:rsidRDefault="00425B05" w:rsidP="00F47CAC">
            <w:pPr>
              <w:jc w:val="both"/>
              <w:rPr>
                <w:rFonts w:asciiTheme="minorBidi" w:hAnsiTheme="minorBidi"/>
                <w:lang w:eastAsia="fr-FR"/>
              </w:rPr>
            </w:pPr>
            <w:r w:rsidRPr="00574768">
              <w:rPr>
                <w:rFonts w:asciiTheme="minorBidi" w:hAnsiTheme="minorBidi"/>
                <w:lang w:eastAsia="fr-FR"/>
              </w:rPr>
              <w:t>..</w:t>
            </w:r>
          </w:p>
        </w:tc>
        <w:tc>
          <w:tcPr>
            <w:tcW w:w="3969" w:type="dxa"/>
          </w:tcPr>
          <w:p w:rsidR="00425B05" w:rsidRPr="00574768" w:rsidRDefault="00425B05" w:rsidP="00F47CAC">
            <w:pPr>
              <w:jc w:val="both"/>
              <w:rPr>
                <w:rFonts w:asciiTheme="minorBidi" w:hAnsiTheme="minorBidi"/>
                <w:sz w:val="18"/>
                <w:szCs w:val="18"/>
              </w:rPr>
            </w:pPr>
          </w:p>
        </w:tc>
        <w:tc>
          <w:tcPr>
            <w:tcW w:w="3828" w:type="dxa"/>
          </w:tcPr>
          <w:p w:rsidR="00425B05" w:rsidRPr="00574768" w:rsidRDefault="00425B05" w:rsidP="001F6730">
            <w:pPr>
              <w:jc w:val="both"/>
              <w:rPr>
                <w:rFonts w:asciiTheme="minorBidi" w:hAnsiTheme="minorBidi"/>
                <w:sz w:val="18"/>
                <w:szCs w:val="18"/>
              </w:rPr>
            </w:pPr>
          </w:p>
        </w:tc>
      </w:tr>
    </w:tbl>
    <w:p w:rsidR="005D60BF" w:rsidRDefault="005D60BF" w:rsidP="00B607EA">
      <w:pPr>
        <w:jc w:val="both"/>
        <w:rPr>
          <w:rFonts w:asciiTheme="minorBidi" w:hAnsiTheme="minorBidi"/>
          <w:lang w:eastAsia="fr-FR"/>
        </w:rPr>
      </w:pPr>
    </w:p>
    <w:p w:rsidR="00EB6EA6" w:rsidRDefault="00EB6EA6" w:rsidP="00574768">
      <w:pPr>
        <w:jc w:val="both"/>
        <w:rPr>
          <w:rFonts w:asciiTheme="minorBidi" w:hAnsiTheme="minorBidi"/>
          <w:lang w:eastAsia="fr-FR"/>
        </w:rPr>
      </w:pPr>
      <w:r>
        <w:rPr>
          <w:rFonts w:asciiTheme="minorBidi" w:hAnsiTheme="minorBidi"/>
          <w:b/>
          <w:bCs/>
          <w:lang w:eastAsia="fr-FR"/>
        </w:rPr>
        <w:t>Proposal 9</w:t>
      </w:r>
      <w:r w:rsidRPr="006076D3">
        <w:rPr>
          <w:rFonts w:asciiTheme="minorBidi" w:hAnsiTheme="minorBidi"/>
          <w:b/>
          <w:bCs/>
          <w:lang w:eastAsia="fr-FR"/>
        </w:rPr>
        <w:t>:</w:t>
      </w:r>
      <w:r w:rsidRPr="006076D3">
        <w:rPr>
          <w:rFonts w:asciiTheme="minorBidi" w:hAnsiTheme="minorBidi"/>
          <w:lang w:eastAsia="fr-FR"/>
        </w:rPr>
        <w:t xml:space="preserve"> </w:t>
      </w:r>
      <w:r>
        <w:rPr>
          <w:rFonts w:asciiTheme="minorBidi" w:hAnsiTheme="minorBidi"/>
          <w:lang w:eastAsia="fr-FR"/>
        </w:rPr>
        <w:t>Down-scope from TS 38.133 with respect to Measurement Procedures and Measurement Performance Requirements parameters.</w:t>
      </w:r>
    </w:p>
    <w:p w:rsidR="00EF0E9D" w:rsidRDefault="00EF0E9D" w:rsidP="00B607EA">
      <w:pPr>
        <w:jc w:val="both"/>
        <w:rPr>
          <w:rFonts w:asciiTheme="minorBidi" w:hAnsiTheme="minorBidi"/>
          <w:lang w:eastAsia="fr-FR"/>
        </w:rPr>
      </w:pPr>
    </w:p>
    <w:p w:rsidR="00EF0E9D" w:rsidRDefault="00EF0E9D" w:rsidP="00A13813">
      <w:pPr>
        <w:pStyle w:val="Titre1"/>
        <w:rPr>
          <w:lang w:val="en-US"/>
        </w:rPr>
      </w:pPr>
      <w:r>
        <w:rPr>
          <w:lang w:val="en-US"/>
        </w:rPr>
        <w:lastRenderedPageBreak/>
        <w:t xml:space="preserve">Specific </w:t>
      </w:r>
      <w:r w:rsidR="00A13813">
        <w:rPr>
          <w:lang w:val="en-US"/>
        </w:rPr>
        <w:t>NTN UL</w:t>
      </w:r>
      <w:r>
        <w:rPr>
          <w:lang w:val="en-US"/>
        </w:rPr>
        <w:t xml:space="preserve"> accuracy requirements</w:t>
      </w:r>
    </w:p>
    <w:p w:rsidR="00A13813" w:rsidRDefault="00A13813" w:rsidP="003D090E">
      <w:pPr>
        <w:pStyle w:val="Titre1"/>
        <w:numPr>
          <w:ilvl w:val="1"/>
          <w:numId w:val="1"/>
        </w:numPr>
      </w:pPr>
      <w:r>
        <w:t>NTN UL timing accuracy</w:t>
      </w:r>
      <w:r w:rsidR="00470BF1">
        <w:t xml:space="preserve"> for initial access</w:t>
      </w:r>
      <w:r>
        <w:t xml:space="preserve"> </w:t>
      </w:r>
    </w:p>
    <w:p w:rsidR="00A13813" w:rsidRPr="003D090E" w:rsidRDefault="005B13C5" w:rsidP="003D090E">
      <w:pPr>
        <w:jc w:val="both"/>
        <w:rPr>
          <w:rFonts w:asciiTheme="minorBidi" w:hAnsiTheme="minorBidi"/>
          <w:lang w:eastAsia="fr-FR"/>
        </w:rPr>
      </w:pPr>
      <w:r w:rsidRPr="003D090E">
        <w:rPr>
          <w:rFonts w:asciiTheme="minorBidi" w:hAnsiTheme="minorBidi"/>
          <w:lang w:eastAsia="fr-FR"/>
        </w:rPr>
        <w:t>In order to compute its User-</w:t>
      </w:r>
      <w:r w:rsidR="00A13813" w:rsidRPr="003D090E">
        <w:rPr>
          <w:rFonts w:asciiTheme="minorBidi" w:hAnsiTheme="minorBidi"/>
          <w:lang w:eastAsia="fr-FR"/>
        </w:rPr>
        <w:t>specific TA, the UE can rely on the following procedure:</w:t>
      </w:r>
    </w:p>
    <w:p w:rsidR="00A13813" w:rsidRPr="003D090E" w:rsidRDefault="00A13813" w:rsidP="003D090E">
      <w:pPr>
        <w:pStyle w:val="Prop1"/>
        <w:numPr>
          <w:ilvl w:val="0"/>
          <w:numId w:val="29"/>
        </w:numPr>
        <w:rPr>
          <w:rFonts w:asciiTheme="minorBidi" w:hAnsiTheme="minorBidi" w:cstheme="minorBidi"/>
          <w:b w:val="0"/>
          <w:bCs/>
        </w:rPr>
      </w:pPr>
      <w:r w:rsidRPr="003D090E">
        <w:rPr>
          <w:rFonts w:asciiTheme="minorBidi" w:hAnsiTheme="minorBidi" w:cstheme="minorBidi"/>
          <w:b w:val="0"/>
          <w:bCs/>
        </w:rPr>
        <w:t>The UE can derive its position based on its GNSS capabilities</w:t>
      </w:r>
      <w:r w:rsidR="005B13C5" w:rsidRPr="003D090E">
        <w:rPr>
          <w:rFonts w:asciiTheme="minorBidi" w:hAnsiTheme="minorBidi" w:cstheme="minorBidi"/>
          <w:b w:val="0"/>
          <w:bCs/>
        </w:rPr>
        <w:t>;</w:t>
      </w:r>
    </w:p>
    <w:p w:rsidR="00A13813" w:rsidRPr="003D090E" w:rsidRDefault="00A13813" w:rsidP="003D090E">
      <w:pPr>
        <w:pStyle w:val="Prop1"/>
        <w:numPr>
          <w:ilvl w:val="0"/>
          <w:numId w:val="29"/>
        </w:numPr>
        <w:rPr>
          <w:rFonts w:asciiTheme="minorBidi" w:hAnsiTheme="minorBidi" w:cstheme="minorBidi"/>
          <w:b w:val="0"/>
          <w:bCs/>
        </w:rPr>
      </w:pPr>
      <w:r w:rsidRPr="003D090E">
        <w:rPr>
          <w:rFonts w:asciiTheme="minorBidi" w:hAnsiTheme="minorBidi" w:cstheme="minorBidi"/>
          <w:b w:val="0"/>
          <w:bCs/>
        </w:rPr>
        <w:t xml:space="preserve">The UE can derive the real-time position of the satellite based on its last acquisition of satellite </w:t>
      </w:r>
      <w:r w:rsidR="005B13C5" w:rsidRPr="003D090E">
        <w:rPr>
          <w:rFonts w:asciiTheme="minorBidi" w:hAnsiTheme="minorBidi" w:cstheme="minorBidi"/>
          <w:b w:val="0"/>
          <w:bCs/>
        </w:rPr>
        <w:t xml:space="preserve">Position-Velocity(-Time) or </w:t>
      </w:r>
      <w:r w:rsidRPr="003D090E">
        <w:rPr>
          <w:rFonts w:asciiTheme="minorBidi" w:hAnsiTheme="minorBidi" w:cstheme="minorBidi"/>
          <w:b w:val="0"/>
          <w:bCs/>
        </w:rPr>
        <w:t xml:space="preserve">PV(T) values within the SI </w:t>
      </w:r>
      <w:r w:rsidR="005B13C5" w:rsidRPr="003D090E">
        <w:rPr>
          <w:rFonts w:asciiTheme="minorBidi" w:hAnsiTheme="minorBidi" w:cstheme="minorBidi"/>
          <w:b w:val="0"/>
          <w:bCs/>
        </w:rPr>
        <w:t>and some basic propagator model;</w:t>
      </w:r>
    </w:p>
    <w:p w:rsidR="00A13813" w:rsidRPr="003D090E" w:rsidRDefault="00A13813" w:rsidP="003D090E">
      <w:pPr>
        <w:pStyle w:val="Prop1"/>
        <w:numPr>
          <w:ilvl w:val="0"/>
          <w:numId w:val="29"/>
        </w:numPr>
        <w:rPr>
          <w:rFonts w:asciiTheme="minorBidi" w:hAnsiTheme="minorBidi" w:cstheme="minorBidi"/>
          <w:b w:val="0"/>
          <w:bCs/>
        </w:rPr>
      </w:pPr>
      <w:r w:rsidRPr="003D090E">
        <w:rPr>
          <w:rFonts w:asciiTheme="minorBidi" w:hAnsiTheme="minorBidi" w:cstheme="minorBidi"/>
          <w:b w:val="0"/>
          <w:bCs/>
        </w:rPr>
        <w:t xml:space="preserve">The real-time propagation delay </w:t>
      </w:r>
      <m:oMath>
        <m:sSub>
          <m:sSubPr>
            <m:ctrlPr>
              <w:rPr>
                <w:rFonts w:ascii="Cambria Math" w:hAnsi="Cambria Math" w:cstheme="minorBidi"/>
                <w:b w:val="0"/>
                <w:bCs/>
              </w:rPr>
            </m:ctrlPr>
          </m:sSubPr>
          <m:e>
            <m:r>
              <m:rPr>
                <m:sty m:val="bi"/>
              </m:rPr>
              <w:rPr>
                <w:rFonts w:ascii="Cambria Math" w:hAnsi="Cambria Math" w:cstheme="minorBidi"/>
              </w:rPr>
              <m:t>T</m:t>
            </m:r>
          </m:e>
          <m:sub>
            <m:r>
              <m:rPr>
                <m:sty m:val="b"/>
              </m:rPr>
              <w:rPr>
                <w:rFonts w:ascii="Cambria Math" w:hAnsi="Cambria Math" w:cstheme="minorBidi"/>
              </w:rPr>
              <m:t>1</m:t>
            </m:r>
          </m:sub>
        </m:sSub>
      </m:oMath>
      <w:r w:rsidR="00D918C3" w:rsidRPr="003D090E">
        <w:rPr>
          <w:rFonts w:asciiTheme="minorBidi" w:hAnsiTheme="minorBidi" w:cstheme="minorBidi"/>
          <w:b w:val="0"/>
          <w:bCs/>
        </w:rPr>
        <w:t xml:space="preserve"> </w:t>
      </w:r>
      <w:r w:rsidRPr="003D090E">
        <w:rPr>
          <w:rFonts w:asciiTheme="minorBidi" w:hAnsiTheme="minorBidi" w:cstheme="minorBidi"/>
          <w:b w:val="0"/>
          <w:bCs/>
        </w:rPr>
        <w:t>between the satellite and the UE</w:t>
      </w:r>
      <w:r w:rsidR="00D918C3" w:rsidRPr="003D090E">
        <w:rPr>
          <w:rFonts w:asciiTheme="minorBidi" w:hAnsiTheme="minorBidi" w:cstheme="minorBidi"/>
          <w:b w:val="0"/>
          <w:bCs/>
        </w:rPr>
        <w:t xml:space="preserve"> </w:t>
      </w:r>
      <w:r w:rsidRPr="003D090E">
        <w:rPr>
          <w:rFonts w:asciiTheme="minorBidi" w:hAnsiTheme="minorBidi" w:cstheme="minorBidi"/>
          <w:b w:val="0"/>
          <w:bCs/>
        </w:rPr>
        <w:t>can be estimate</w:t>
      </w:r>
      <w:r w:rsidR="005B13C5" w:rsidRPr="003D090E">
        <w:rPr>
          <w:rFonts w:asciiTheme="minorBidi" w:hAnsiTheme="minorBidi" w:cstheme="minorBidi"/>
          <w:b w:val="0"/>
          <w:bCs/>
        </w:rPr>
        <w:t>d with basic geometric formulas;</w:t>
      </w:r>
    </w:p>
    <w:p w:rsidR="00A13813" w:rsidRPr="003D090E" w:rsidRDefault="00A13813" w:rsidP="003D090E">
      <w:pPr>
        <w:pStyle w:val="Prop1"/>
        <w:numPr>
          <w:ilvl w:val="0"/>
          <w:numId w:val="29"/>
        </w:numPr>
        <w:rPr>
          <w:rFonts w:asciiTheme="minorBidi" w:hAnsiTheme="minorBidi" w:cstheme="minorBidi"/>
          <w:b w:val="0"/>
          <w:bCs/>
        </w:rPr>
      </w:pPr>
      <w:r w:rsidRPr="003D090E">
        <w:rPr>
          <w:rFonts w:asciiTheme="minorBidi" w:hAnsiTheme="minorBidi" w:cstheme="minorBidi"/>
          <w:b w:val="0"/>
          <w:bCs/>
        </w:rPr>
        <w:t xml:space="preserve">The User specific TA is given by two </w:t>
      </w:r>
      <w:proofErr w:type="gramStart"/>
      <w:r w:rsidRPr="003D090E">
        <w:rPr>
          <w:rFonts w:asciiTheme="minorBidi" w:hAnsiTheme="minorBidi" w:cstheme="minorBidi"/>
          <w:b w:val="0"/>
          <w:bCs/>
        </w:rPr>
        <w:t xml:space="preserve">times </w:t>
      </w:r>
      <w:proofErr w:type="gramEnd"/>
      <m:oMath>
        <m:sSub>
          <m:sSubPr>
            <m:ctrlPr>
              <w:rPr>
                <w:rFonts w:ascii="Cambria Math" w:hAnsi="Cambria Math" w:cstheme="minorBidi"/>
                <w:b w:val="0"/>
                <w:bCs/>
              </w:rPr>
            </m:ctrlPr>
          </m:sSubPr>
          <m:e>
            <m:r>
              <m:rPr>
                <m:sty m:val="bi"/>
              </m:rPr>
              <w:rPr>
                <w:rFonts w:ascii="Cambria Math" w:hAnsi="Cambria Math" w:cstheme="minorBidi"/>
              </w:rPr>
              <m:t>T</m:t>
            </m:r>
          </m:e>
          <m:sub>
            <m:r>
              <m:rPr>
                <m:sty m:val="b"/>
              </m:rPr>
              <w:rPr>
                <w:rFonts w:ascii="Cambria Math" w:hAnsi="Cambria Math" w:cstheme="minorBidi"/>
              </w:rPr>
              <m:t>1</m:t>
            </m:r>
          </m:sub>
        </m:sSub>
      </m:oMath>
      <w:r w:rsidR="005B13C5" w:rsidRPr="003D090E">
        <w:rPr>
          <w:rFonts w:asciiTheme="minorBidi" w:eastAsiaTheme="minorHAnsi" w:hAnsiTheme="minorBidi" w:cstheme="minorBidi"/>
          <w:b w:val="0"/>
          <w:bCs/>
        </w:rPr>
        <w:t>.</w:t>
      </w:r>
    </w:p>
    <w:p w:rsidR="00A13813" w:rsidRPr="003D090E" w:rsidRDefault="00A13813" w:rsidP="003D090E">
      <w:pPr>
        <w:jc w:val="both"/>
        <w:rPr>
          <w:rFonts w:asciiTheme="minorBidi" w:hAnsiTheme="minorBidi"/>
          <w:lang w:eastAsia="fr-FR"/>
        </w:rPr>
      </w:pPr>
      <w:r w:rsidRPr="003D090E">
        <w:rPr>
          <w:rFonts w:asciiTheme="minorBidi" w:hAnsiTheme="minorBidi"/>
          <w:lang w:eastAsia="fr-FR"/>
        </w:rPr>
        <w:t>At the end, to maintain the PRACH sequences orthogonality, the residual error committed when User specific TA acquisition is performed should accommodate the following requirement:</w:t>
      </w:r>
    </w:p>
    <w:p w:rsidR="00A13813" w:rsidRPr="003D090E" w:rsidRDefault="0026727A" w:rsidP="003D090E">
      <w:pPr>
        <w:jc w:val="both"/>
        <w:rPr>
          <w:rFonts w:asciiTheme="minorBidi" w:hAnsiTheme="minorBidi"/>
          <w:lang w:eastAsia="fr-FR"/>
        </w:rPr>
      </w:pPr>
      <m:oMathPara>
        <m:oMath>
          <m:d>
            <m:dPr>
              <m:begChr m:val="|"/>
              <m:endChr m:val="|"/>
              <m:ctrlPr>
                <w:rPr>
                  <w:rFonts w:ascii="Cambria Math" w:hAnsi="Cambria Math"/>
                  <w:lang w:eastAsia="fr-FR"/>
                </w:rPr>
              </m:ctrlPr>
            </m:dPr>
            <m:e>
              <m:r>
                <m:rPr>
                  <m:sty m:val="p"/>
                </m:rPr>
                <w:rPr>
                  <w:rFonts w:ascii="Cambria Math" w:hAnsi="Cambria Math"/>
                  <w:lang w:eastAsia="fr-FR"/>
                </w:rPr>
                <m:t>T</m:t>
              </m:r>
              <m:sSub>
                <m:sSubPr>
                  <m:ctrlPr>
                    <w:rPr>
                      <w:rFonts w:ascii="Cambria Math" w:hAnsi="Cambria Math"/>
                      <w:lang w:eastAsia="fr-FR"/>
                    </w:rPr>
                  </m:ctrlPr>
                </m:sSubPr>
                <m:e>
                  <m:r>
                    <m:rPr>
                      <m:sty m:val="p"/>
                    </m:rPr>
                    <w:rPr>
                      <w:rFonts w:ascii="Cambria Math" w:hAnsi="Cambria Math"/>
                      <w:lang w:eastAsia="fr-FR"/>
                    </w:rPr>
                    <m:t>A</m:t>
                  </m:r>
                </m:e>
                <m:sub>
                  <m:r>
                    <m:rPr>
                      <m:sty m:val="p"/>
                    </m:rPr>
                    <w:rPr>
                      <w:rFonts w:ascii="Cambria Math" w:hAnsi="Cambria Math"/>
                      <w:lang w:eastAsia="fr-FR"/>
                    </w:rPr>
                    <m:t>error</m:t>
                  </m:r>
                </m:sub>
              </m:sSub>
            </m:e>
          </m:d>
          <m:r>
            <m:rPr>
              <m:sty m:val="p"/>
            </m:rPr>
            <w:rPr>
              <w:rFonts w:ascii="Cambria Math" w:hAnsi="Cambria Math"/>
              <w:lang w:eastAsia="fr-FR"/>
            </w:rPr>
            <m:t>&lt;</m:t>
          </m:r>
          <m:func>
            <m:funcPr>
              <m:ctrlPr>
                <w:rPr>
                  <w:rFonts w:ascii="Cambria Math" w:hAnsi="Cambria Math"/>
                  <w:lang w:eastAsia="fr-FR"/>
                </w:rPr>
              </m:ctrlPr>
            </m:funcPr>
            <m:fName>
              <m:r>
                <m:rPr>
                  <m:sty m:val="p"/>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p"/>
                        </m:rPr>
                        <w:rPr>
                          <w:rFonts w:ascii="Cambria Math" w:hAnsi="Cambria Math"/>
                          <w:lang w:eastAsia="fr-FR"/>
                        </w:rPr>
                        <m:t>CP</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p"/>
                        </m:rPr>
                        <w:rPr>
                          <w:rFonts w:ascii="Cambria Math" w:hAnsi="Cambria Math"/>
                          <w:lang w:eastAsia="fr-FR"/>
                        </w:rPr>
                        <m:t>GP</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p"/>
                        </m:rPr>
                        <w:rPr>
                          <w:rFonts w:ascii="Cambria Math" w:hAnsi="Cambria Math"/>
                          <w:lang w:eastAsia="fr-FR"/>
                        </w:rPr>
                        <m:t>Minimal Relative Cyclic Shift Duration</m:t>
                      </m:r>
                    </m:num>
                    <m:den>
                      <m:r>
                        <m:rPr>
                          <m:sty m:val="p"/>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 xml:space="preserve"> [s]</m:t>
          </m:r>
        </m:oMath>
      </m:oMathPara>
    </w:p>
    <w:p w:rsidR="00A13813" w:rsidRPr="003D090E" w:rsidRDefault="00A13813" w:rsidP="003D090E">
      <w:pPr>
        <w:jc w:val="both"/>
        <w:rPr>
          <w:rFonts w:asciiTheme="minorBidi" w:hAnsiTheme="minorBidi"/>
          <w:lang w:eastAsia="fr-FR"/>
        </w:rPr>
      </w:pPr>
      <w:r w:rsidRPr="003D090E">
        <w:rPr>
          <w:rFonts w:asciiTheme="minorBidi" w:hAnsiTheme="minorBidi"/>
          <w:lang w:eastAsia="fr-FR"/>
        </w:rPr>
        <w:t xml:space="preserve">This requirement can be interpreted as a requirement related to the accuracy associated to the distance satellite-UE where </w:t>
      </w:r>
      <m:oMath>
        <m:r>
          <m:rPr>
            <m:sty m:val="p"/>
          </m:rPr>
          <w:rPr>
            <w:rFonts w:ascii="Cambria Math" w:hAnsi="Cambria Math"/>
            <w:lang w:eastAsia="fr-FR"/>
          </w:rPr>
          <m:t>c</m:t>
        </m:r>
      </m:oMath>
      <w:r w:rsidRPr="003D090E">
        <w:rPr>
          <w:rFonts w:asciiTheme="minorBidi" w:hAnsiTheme="minorBidi"/>
          <w:lang w:eastAsia="fr-FR"/>
        </w:rPr>
        <w:t xml:space="preserve"> denotes the speed of light:</w:t>
      </w:r>
    </w:p>
    <w:p w:rsidR="00A13813" w:rsidRPr="003D090E" w:rsidRDefault="00A13813" w:rsidP="003D090E">
      <w:pPr>
        <w:jc w:val="both"/>
        <w:rPr>
          <w:rFonts w:asciiTheme="minorBidi" w:hAnsiTheme="minorBidi"/>
          <w:lang w:eastAsia="fr-FR"/>
        </w:rPr>
      </w:pPr>
      <m:oMathPara>
        <m:oMath>
          <m:r>
            <m:rPr>
              <m:sty m:val="p"/>
            </m:rPr>
            <w:rPr>
              <w:rFonts w:ascii="Cambria Math" w:hAnsi="Cambria Math"/>
              <w:lang w:eastAsia="fr-FR"/>
            </w:rPr>
            <m:t>ϵ&lt;</m:t>
          </m:r>
          <m:f>
            <m:fPr>
              <m:ctrlPr>
                <w:rPr>
                  <w:rFonts w:ascii="Cambria Math" w:hAnsi="Cambria Math"/>
                  <w:lang w:eastAsia="fr-FR"/>
                </w:rPr>
              </m:ctrlPr>
            </m:fPr>
            <m:num>
              <m:func>
                <m:funcPr>
                  <m:ctrlPr>
                    <w:rPr>
                      <w:rFonts w:ascii="Cambria Math" w:hAnsi="Cambria Math"/>
                      <w:lang w:eastAsia="fr-FR"/>
                    </w:rPr>
                  </m:ctrlPr>
                </m:funcPr>
                <m:fName>
                  <m:r>
                    <m:rPr>
                      <m:sty m:val="p"/>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p"/>
                            </m:rPr>
                            <w:rPr>
                              <w:rFonts w:ascii="Cambria Math" w:hAnsi="Cambria Math"/>
                              <w:lang w:eastAsia="fr-FR"/>
                            </w:rPr>
                            <m:t>CP</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p"/>
                            </m:rPr>
                            <w:rPr>
                              <w:rFonts w:ascii="Cambria Math" w:hAnsi="Cambria Math"/>
                              <w:lang w:eastAsia="fr-FR"/>
                            </w:rPr>
                            <m:t>GP</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p"/>
                            </m:rPr>
                            <w:rPr>
                              <w:rFonts w:ascii="Cambria Math" w:hAnsi="Cambria Math"/>
                              <w:lang w:eastAsia="fr-FR"/>
                            </w:rPr>
                            <m:t>Minimal Relative Cyclic Shift Duration</m:t>
                          </m:r>
                        </m:num>
                        <m:den>
                          <m:r>
                            <m:rPr>
                              <m:sty m:val="p"/>
                            </m:rPr>
                            <w:rPr>
                              <w:rFonts w:ascii="Cambria Math" w:hAnsi="Cambria Math"/>
                              <w:lang w:eastAsia="fr-FR"/>
                            </w:rPr>
                            <m:t>2</m:t>
                          </m:r>
                        </m:den>
                      </m:f>
                      <m:r>
                        <m:rPr>
                          <m:sty m:val="p"/>
                        </m:rPr>
                        <w:rPr>
                          <w:rFonts w:ascii="Cambria Math" w:hAnsi="Cambria Math"/>
                          <w:lang w:eastAsia="fr-FR"/>
                        </w:rPr>
                        <m:t xml:space="preserve"> </m:t>
                      </m:r>
                    </m:e>
                  </m:d>
                  <m:r>
                    <m:rPr>
                      <m:sty m:val="p"/>
                    </m:rPr>
                    <w:rPr>
                      <w:rFonts w:ascii="Cambria Math" w:hAnsi="Cambria Math"/>
                      <w:lang w:eastAsia="fr-FR"/>
                    </w:rPr>
                    <m:t>×c</m:t>
                  </m:r>
                </m:e>
              </m:func>
            </m:num>
            <m:den>
              <m:r>
                <m:rPr>
                  <m:sty m:val="p"/>
                </m:rPr>
                <w:rPr>
                  <w:rFonts w:ascii="Cambria Math" w:hAnsi="Cambria Math"/>
                  <w:lang w:eastAsia="fr-FR"/>
                </w:rPr>
                <m:t>2</m:t>
              </m:r>
            </m:den>
          </m:f>
          <m:r>
            <m:rPr>
              <m:sty m:val="p"/>
            </m:rPr>
            <w:rPr>
              <w:rFonts w:ascii="Cambria Math" w:hAnsi="Cambria Math"/>
              <w:lang w:eastAsia="fr-FR"/>
            </w:rPr>
            <m:t xml:space="preserve">  [m]</m:t>
          </m:r>
        </m:oMath>
      </m:oMathPara>
    </w:p>
    <w:p w:rsidR="00A13813" w:rsidRPr="003D090E" w:rsidRDefault="00A13813" w:rsidP="003D090E">
      <w:pPr>
        <w:jc w:val="both"/>
        <w:rPr>
          <w:rFonts w:asciiTheme="minorBidi" w:hAnsiTheme="minorBidi"/>
          <w:lang w:eastAsia="fr-FR"/>
        </w:rPr>
      </w:pPr>
      <w:r w:rsidRPr="003D090E">
        <w:rPr>
          <w:rFonts w:asciiTheme="minorBidi" w:hAnsiTheme="minorBidi"/>
          <w:lang w:eastAsia="fr-FR"/>
        </w:rPr>
        <w:t xml:space="preserve">We can notice that the accuracy targets become more challenging when short preamble formats are considered and/or when the Zero Correlation Zone is set closer to 1. </w:t>
      </w:r>
    </w:p>
    <w:p w:rsidR="00F92686" w:rsidRPr="003D090E" w:rsidRDefault="00A13813" w:rsidP="003D090E">
      <w:pPr>
        <w:jc w:val="both"/>
        <w:rPr>
          <w:rFonts w:asciiTheme="minorBidi" w:hAnsiTheme="minorBidi"/>
          <w:lang w:eastAsia="fr-FR"/>
        </w:rPr>
      </w:pPr>
      <w:r w:rsidRPr="003D090E">
        <w:rPr>
          <w:rFonts w:asciiTheme="minorBidi" w:hAnsiTheme="minorBidi"/>
          <w:lang w:eastAsia="fr-FR"/>
        </w:rPr>
        <w:t xml:space="preserve">Finally, the implication of this requirement on the UE 3D positioning error </w:t>
      </w:r>
      <m:oMath>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ΔU</m:t>
                </m:r>
              </m:e>
            </m:acc>
          </m:e>
        </m:d>
      </m:oMath>
      <w:r w:rsidRPr="003D090E">
        <w:rPr>
          <w:rFonts w:asciiTheme="minorBidi" w:hAnsiTheme="minorBidi"/>
          <w:lang w:eastAsia="fr-FR"/>
        </w:rPr>
        <w:t xml:space="preserve"> and the satellite 3D positioning error </w:t>
      </w:r>
      <m:oMath>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ΔS</m:t>
                </m:r>
              </m:e>
            </m:acc>
          </m:e>
        </m:d>
      </m:oMath>
      <w:r w:rsidR="00B264D7" w:rsidRPr="003D090E">
        <w:rPr>
          <w:rFonts w:asciiTheme="minorBidi" w:hAnsiTheme="minorBidi"/>
          <w:lang w:eastAsia="fr-FR"/>
        </w:rPr>
        <w:t xml:space="preserve"> is detailed below</w:t>
      </w:r>
      <w:r w:rsidR="005D4DBF">
        <w:rPr>
          <w:rFonts w:asciiTheme="minorBidi" w:hAnsiTheme="minorBidi"/>
          <w:lang w:eastAsia="fr-FR"/>
        </w:rPr>
        <w:t xml:space="preserve"> (see e.g. Figure 1</w:t>
      </w:r>
      <w:r w:rsidR="00D918C3">
        <w:rPr>
          <w:rFonts w:asciiTheme="minorBidi" w:hAnsiTheme="minorBidi"/>
          <w:lang w:eastAsia="fr-FR"/>
        </w:rPr>
        <w:t>)</w:t>
      </w:r>
      <w:r w:rsidR="00B264D7" w:rsidRPr="003D090E">
        <w:rPr>
          <w:rFonts w:asciiTheme="minorBidi" w:hAnsiTheme="minorBidi"/>
          <w:lang w:eastAsia="fr-FR"/>
        </w:rPr>
        <w:t xml:space="preserve">, </w:t>
      </w:r>
      <w:r w:rsidR="00F92686" w:rsidRPr="003D090E">
        <w:rPr>
          <w:rFonts w:asciiTheme="minorBidi" w:hAnsiTheme="minorBidi"/>
          <w:lang w:eastAsia="fr-FR"/>
        </w:rPr>
        <w:t xml:space="preserve">where the UE 3D positioning error is represented by </w:t>
      </w:r>
      <m:oMath>
        <m:acc>
          <m:accPr>
            <m:chr m:val="⃗"/>
            <m:ctrlPr>
              <w:rPr>
                <w:rFonts w:ascii="Cambria Math" w:hAnsi="Cambria Math"/>
                <w:lang w:eastAsia="fr-FR"/>
              </w:rPr>
            </m:ctrlPr>
          </m:accPr>
          <m:e>
            <m:r>
              <m:rPr>
                <m:sty m:val="p"/>
              </m:rPr>
              <w:rPr>
                <w:rFonts w:ascii="Cambria Math" w:hAnsi="Cambria Math"/>
                <w:lang w:eastAsia="fr-FR"/>
              </w:rPr>
              <m:t>ΔU</m:t>
            </m:r>
          </m:e>
        </m:acc>
      </m:oMath>
      <w:r w:rsidR="00F92686" w:rsidRPr="003D090E">
        <w:rPr>
          <w:rFonts w:asciiTheme="minorBidi" w:hAnsiTheme="minorBidi"/>
          <w:lang w:eastAsia="fr-FR"/>
        </w:rPr>
        <w:t xml:space="preserve"> and the satellite 3D positioning error is represented </w:t>
      </w:r>
      <w:proofErr w:type="gramStart"/>
      <w:r w:rsidR="00F92686" w:rsidRPr="003D090E">
        <w:rPr>
          <w:rFonts w:asciiTheme="minorBidi" w:hAnsiTheme="minorBidi"/>
          <w:lang w:eastAsia="fr-FR"/>
        </w:rPr>
        <w:t xml:space="preserve">by </w:t>
      </w:r>
      <w:proofErr w:type="gramEnd"/>
      <m:oMath>
        <m:acc>
          <m:accPr>
            <m:chr m:val="⃗"/>
            <m:ctrlPr>
              <w:rPr>
                <w:rFonts w:ascii="Cambria Math" w:hAnsi="Cambria Math"/>
                <w:lang w:eastAsia="fr-FR"/>
              </w:rPr>
            </m:ctrlPr>
          </m:accPr>
          <m:e>
            <m:r>
              <m:rPr>
                <m:sty m:val="p"/>
              </m:rPr>
              <w:rPr>
                <w:rFonts w:ascii="Cambria Math" w:hAnsi="Cambria Math"/>
                <w:lang w:eastAsia="fr-FR"/>
              </w:rPr>
              <m:t>ΔS</m:t>
            </m:r>
          </m:e>
        </m:acc>
      </m:oMath>
      <w:r w:rsidR="00F92686" w:rsidRPr="003D090E">
        <w:rPr>
          <w:rFonts w:asciiTheme="minorBidi" w:hAnsiTheme="minorBidi"/>
          <w:lang w:eastAsia="fr-FR"/>
        </w:rPr>
        <w:t xml:space="preserve">. </w:t>
      </w:r>
    </w:p>
    <w:p w:rsidR="00F92686" w:rsidRPr="003D090E" w:rsidRDefault="00F92686" w:rsidP="003D090E">
      <w:pPr>
        <w:jc w:val="center"/>
        <w:rPr>
          <w:rFonts w:asciiTheme="minorBidi" w:hAnsiTheme="minorBidi"/>
          <w:lang w:eastAsia="fr-FR"/>
        </w:rPr>
      </w:pPr>
      <w:r w:rsidRPr="003D090E">
        <w:rPr>
          <w:rFonts w:asciiTheme="minorBidi" w:hAnsiTheme="minorBidi"/>
          <w:noProof/>
          <w:lang w:val="fr-FR" w:eastAsia="fr-FR"/>
        </w:rPr>
        <w:drawing>
          <wp:inline distT="0" distB="0" distL="0" distR="0" wp14:anchorId="697F39D4" wp14:editId="50DA73B3">
            <wp:extent cx="3003106" cy="2315807"/>
            <wp:effectExtent l="0" t="0" r="0" b="889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0971" cy="2314161"/>
                    </a:xfrm>
                    <a:prstGeom prst="rect">
                      <a:avLst/>
                    </a:prstGeom>
                    <a:noFill/>
                  </pic:spPr>
                </pic:pic>
              </a:graphicData>
            </a:graphic>
          </wp:inline>
        </w:drawing>
      </w:r>
    </w:p>
    <w:p w:rsidR="00F92686" w:rsidRPr="003D090E" w:rsidRDefault="00F92686" w:rsidP="003D090E">
      <w:pPr>
        <w:jc w:val="center"/>
        <w:rPr>
          <w:rFonts w:asciiTheme="minorBidi" w:hAnsiTheme="minorBidi"/>
          <w:lang w:eastAsia="fr-FR"/>
        </w:rPr>
      </w:pPr>
      <w:r w:rsidRPr="003D090E">
        <w:rPr>
          <w:rFonts w:asciiTheme="minorBidi" w:hAnsiTheme="minorBidi"/>
          <w:lang w:eastAsia="fr-FR"/>
        </w:rPr>
        <w:t xml:space="preserve">Figure </w:t>
      </w:r>
      <w:r w:rsidR="005D4DBF">
        <w:rPr>
          <w:rFonts w:asciiTheme="minorBidi" w:hAnsiTheme="minorBidi"/>
          <w:lang w:eastAsia="fr-FR"/>
        </w:rPr>
        <w:t>1</w:t>
      </w:r>
      <w:r w:rsidRPr="003D090E">
        <w:rPr>
          <w:rFonts w:asciiTheme="minorBidi" w:hAnsiTheme="minorBidi"/>
          <w:lang w:eastAsia="fr-FR"/>
        </w:rPr>
        <w:t>: Geometric representation</w:t>
      </w:r>
    </w:p>
    <w:p w:rsidR="00F92686" w:rsidRPr="003D090E" w:rsidRDefault="00F92686" w:rsidP="003D090E">
      <w:pPr>
        <w:jc w:val="both"/>
        <w:rPr>
          <w:rFonts w:asciiTheme="minorBidi" w:hAnsiTheme="minorBidi"/>
          <w:lang w:eastAsia="fr-FR"/>
        </w:rPr>
      </w:pPr>
    </w:p>
    <w:p w:rsidR="00B264D7" w:rsidRPr="00574768" w:rsidRDefault="00F92686" w:rsidP="003D090E">
      <w:pPr>
        <w:jc w:val="both"/>
        <w:rPr>
          <w:rFonts w:asciiTheme="minorBidi" w:hAnsiTheme="minorBidi"/>
          <w:lang w:eastAsia="fr-FR"/>
        </w:rPr>
      </w:pPr>
      <w:r w:rsidRPr="003D090E">
        <w:rPr>
          <w:rFonts w:asciiTheme="minorBidi" w:hAnsiTheme="minorBidi"/>
          <w:lang w:eastAsia="fr-FR"/>
        </w:rPr>
        <w:t>Assuming that</w:t>
      </w:r>
      <w:r w:rsidR="00B264D7" w:rsidRPr="003D090E">
        <w:rPr>
          <w:rFonts w:asciiTheme="minorBidi" w:hAnsiTheme="minorBidi"/>
          <w:lang w:eastAsia="fr-FR"/>
        </w:rPr>
        <w:t xml:space="preserve"> </w:t>
      </w:r>
      <w:r w:rsidRPr="003D090E">
        <w:rPr>
          <w:rFonts w:asciiTheme="minorBidi" w:hAnsiTheme="minorBidi"/>
          <w:lang w:eastAsia="fr-FR"/>
        </w:rPr>
        <w:t xml:space="preserve">the UE is positioned on point U, </w:t>
      </w:r>
      <w:r w:rsidR="00B264D7" w:rsidRPr="003D090E">
        <w:rPr>
          <w:rFonts w:asciiTheme="minorBidi" w:hAnsiTheme="minorBidi"/>
          <w:lang w:eastAsia="fr-FR"/>
        </w:rPr>
        <w:t>UE est</w:t>
      </w:r>
      <w:r w:rsidRPr="003D090E">
        <w:rPr>
          <w:rFonts w:asciiTheme="minorBidi" w:hAnsiTheme="minorBidi"/>
          <w:lang w:eastAsia="fr-FR"/>
        </w:rPr>
        <w:t>imates its location on point U’, and that t</w:t>
      </w:r>
      <w:r w:rsidR="00B264D7" w:rsidRPr="003D090E">
        <w:rPr>
          <w:rFonts w:asciiTheme="minorBidi" w:hAnsiTheme="minorBidi"/>
          <w:lang w:eastAsia="fr-FR"/>
        </w:rPr>
        <w:t>he satel</w:t>
      </w:r>
      <w:r w:rsidRPr="003D090E">
        <w:rPr>
          <w:rFonts w:asciiTheme="minorBidi" w:hAnsiTheme="minorBidi"/>
          <w:lang w:eastAsia="fr-FR"/>
        </w:rPr>
        <w:t>lite is positioned on point S, and t</w:t>
      </w:r>
      <w:r w:rsidR="00B264D7" w:rsidRPr="003D090E">
        <w:rPr>
          <w:rFonts w:asciiTheme="minorBidi" w:hAnsiTheme="minorBidi"/>
          <w:lang w:eastAsia="fr-FR"/>
        </w:rPr>
        <w:t>he UE estimates the</w:t>
      </w:r>
      <w:r w:rsidRPr="003D090E">
        <w:rPr>
          <w:rFonts w:asciiTheme="minorBidi" w:hAnsiTheme="minorBidi"/>
          <w:lang w:eastAsia="fr-FR"/>
        </w:rPr>
        <w:t xml:space="preserve"> satellite position on point S’, one can compute </w:t>
      </w:r>
      <m:oMath>
        <m:r>
          <m:rPr>
            <m:sty m:val="p"/>
          </m:rPr>
          <w:rPr>
            <w:rFonts w:ascii="Cambria Math" w:hAnsi="Cambria Math"/>
            <w:lang w:eastAsia="fr-FR"/>
          </w:rPr>
          <m:t>d=</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U'S'</m:t>
                </m:r>
              </m:e>
            </m:acc>
          </m:e>
        </m:d>
      </m:oMath>
      <w:r w:rsidRPr="003D090E">
        <w:rPr>
          <w:rFonts w:asciiTheme="minorBidi" w:hAnsiTheme="minorBidi"/>
          <w:lang w:eastAsia="fr-FR"/>
        </w:rPr>
        <w:t xml:space="preserve"> and </w:t>
      </w:r>
      <m:oMath>
        <m:sSup>
          <m:sSupPr>
            <m:ctrlPr>
              <w:rPr>
                <w:rFonts w:ascii="Cambria Math" w:hAnsi="Cambria Math"/>
                <w:lang w:eastAsia="fr-FR"/>
              </w:rPr>
            </m:ctrlPr>
          </m:sSupPr>
          <m:e>
            <m:r>
              <m:rPr>
                <m:sty m:val="p"/>
              </m:rPr>
              <w:rPr>
                <w:rFonts w:ascii="Cambria Math" w:hAnsi="Cambria Math"/>
                <w:lang w:eastAsia="fr-FR"/>
              </w:rPr>
              <m:t>d</m:t>
            </m:r>
          </m:e>
          <m:sup>
            <m:r>
              <m:rPr>
                <m:sty m:val="p"/>
              </m:rPr>
              <w:rPr>
                <w:rFonts w:ascii="Cambria Math" w:hAnsi="Cambria Math"/>
                <w:lang w:eastAsia="fr-FR"/>
              </w:rPr>
              <m:t>'</m:t>
            </m:r>
          </m:sup>
        </m:sSup>
        <m:r>
          <m:rPr>
            <m:sty m:val="p"/>
          </m:rPr>
          <w:rPr>
            <w:rFonts w:ascii="Cambria Math" w:hAnsi="Cambria Math"/>
            <w:lang w:eastAsia="fr-FR"/>
          </w:rPr>
          <m:t xml:space="preserve">= </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US</m:t>
                </m:r>
              </m:e>
            </m:acc>
          </m:e>
        </m:d>
      </m:oMath>
      <w:r w:rsidRPr="00574768">
        <w:rPr>
          <w:rFonts w:asciiTheme="minorBidi" w:hAnsiTheme="minorBidi"/>
          <w:lang w:eastAsia="fr-FR"/>
        </w:rPr>
        <w:t>.</w:t>
      </w:r>
    </w:p>
    <w:p w:rsidR="00B264D7" w:rsidRPr="00574768" w:rsidRDefault="00F92686" w:rsidP="003D090E">
      <w:pPr>
        <w:jc w:val="both"/>
        <w:rPr>
          <w:rFonts w:asciiTheme="minorBidi" w:hAnsiTheme="minorBidi"/>
          <w:lang w:eastAsia="fr-FR"/>
        </w:rPr>
      </w:pPr>
      <w:r w:rsidRPr="00574768">
        <w:rPr>
          <w:rFonts w:asciiTheme="minorBidi" w:hAnsiTheme="minorBidi"/>
          <w:lang w:eastAsia="fr-FR"/>
        </w:rPr>
        <w:t>Moreover, in order t</w:t>
      </w:r>
      <w:r w:rsidR="00B264D7" w:rsidRPr="00574768">
        <w:rPr>
          <w:rFonts w:asciiTheme="minorBidi" w:hAnsiTheme="minorBidi"/>
          <w:lang w:eastAsia="fr-FR"/>
        </w:rPr>
        <w:t>o maintain the PRACH sequences orthogonality, the residual error committed when User specific TA acquisition is performed should accommodate the following requirement:</w:t>
      </w:r>
    </w:p>
    <w:p w:rsidR="00B264D7" w:rsidRPr="00574768" w:rsidRDefault="0026727A" w:rsidP="003D090E">
      <w:pPr>
        <w:jc w:val="both"/>
        <w:rPr>
          <w:rFonts w:asciiTheme="minorBidi" w:hAnsiTheme="minorBidi"/>
          <w:lang w:eastAsia="fr-FR"/>
        </w:rPr>
      </w:pPr>
      <m:oMathPara>
        <m:oMath>
          <m:d>
            <m:dPr>
              <m:begChr m:val="|"/>
              <m:endChr m:val="|"/>
              <m:ctrlPr>
                <w:rPr>
                  <w:rFonts w:ascii="Cambria Math" w:hAnsi="Cambria Math"/>
                  <w:lang w:eastAsia="fr-FR"/>
                </w:rPr>
              </m:ctrlPr>
            </m:dPr>
            <m:e>
              <m:r>
                <m:rPr>
                  <m:sty m:val="p"/>
                </m:rPr>
                <w:rPr>
                  <w:rFonts w:ascii="Cambria Math" w:hAnsi="Cambria Math"/>
                  <w:lang w:eastAsia="fr-FR"/>
                </w:rPr>
                <m:t>T</m:t>
              </m:r>
              <m:sSub>
                <m:sSubPr>
                  <m:ctrlPr>
                    <w:rPr>
                      <w:rFonts w:ascii="Cambria Math" w:hAnsi="Cambria Math"/>
                      <w:lang w:eastAsia="fr-FR"/>
                    </w:rPr>
                  </m:ctrlPr>
                </m:sSubPr>
                <m:e>
                  <m:r>
                    <m:rPr>
                      <m:sty m:val="p"/>
                    </m:rPr>
                    <w:rPr>
                      <w:rFonts w:ascii="Cambria Math" w:hAnsi="Cambria Math"/>
                      <w:lang w:eastAsia="fr-FR"/>
                    </w:rPr>
                    <m:t>A</m:t>
                  </m:r>
                </m:e>
                <m:sub>
                  <m:r>
                    <m:rPr>
                      <m:sty m:val="p"/>
                    </m:rPr>
                    <w:rPr>
                      <w:rFonts w:ascii="Cambria Math" w:hAnsi="Cambria Math"/>
                      <w:lang w:eastAsia="fr-FR"/>
                    </w:rPr>
                    <m:t>error</m:t>
                  </m:r>
                </m:sub>
              </m:sSub>
            </m:e>
          </m:d>
          <m:r>
            <m:rPr>
              <m:sty m:val="p"/>
            </m:rPr>
            <w:rPr>
              <w:rFonts w:ascii="Cambria Math" w:hAnsi="Cambria Math"/>
              <w:lang w:eastAsia="fr-FR"/>
            </w:rPr>
            <m:t>&lt;</m:t>
          </m:r>
          <m:func>
            <m:funcPr>
              <m:ctrlPr>
                <w:rPr>
                  <w:rFonts w:ascii="Cambria Math" w:hAnsi="Cambria Math"/>
                  <w:lang w:eastAsia="fr-FR"/>
                </w:rPr>
              </m:ctrlPr>
            </m:funcPr>
            <m:fName>
              <m:r>
                <m:rPr>
                  <m:sty m:val="p"/>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p"/>
                        </m:rPr>
                        <w:rPr>
                          <w:rFonts w:ascii="Cambria Math" w:hAnsi="Cambria Math"/>
                          <w:lang w:eastAsia="fr-FR"/>
                        </w:rPr>
                        <m:t>CP</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p"/>
                        </m:rPr>
                        <w:rPr>
                          <w:rFonts w:ascii="Cambria Math" w:hAnsi="Cambria Math"/>
                          <w:lang w:eastAsia="fr-FR"/>
                        </w:rPr>
                        <m:t>GP</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p"/>
                        </m:rPr>
                        <w:rPr>
                          <w:rFonts w:ascii="Cambria Math" w:hAnsi="Cambria Math"/>
                          <w:lang w:eastAsia="fr-FR"/>
                        </w:rPr>
                        <m:t>Minimal Relative Cyclic Shift Duration</m:t>
                      </m:r>
                    </m:num>
                    <m:den>
                      <m:r>
                        <m:rPr>
                          <m:sty m:val="p"/>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 xml:space="preserve"> [s]</m:t>
          </m:r>
        </m:oMath>
      </m:oMathPara>
    </w:p>
    <w:p w:rsidR="00B264D7" w:rsidRPr="003D090E" w:rsidRDefault="00B264D7" w:rsidP="003D090E">
      <w:pPr>
        <w:jc w:val="both"/>
        <w:rPr>
          <w:rFonts w:asciiTheme="minorBidi" w:hAnsiTheme="minorBidi"/>
          <w:lang w:eastAsia="fr-FR"/>
        </w:rPr>
      </w:pPr>
      <w:r w:rsidRPr="003D090E">
        <w:rPr>
          <w:rFonts w:asciiTheme="minorBidi" w:hAnsiTheme="minorBidi"/>
          <w:lang w:eastAsia="fr-FR"/>
        </w:rPr>
        <w:t>This requirement can be interpreted as a requirement related to the accuracy associated to the distance satellite-UE</w:t>
      </w:r>
      <w:r w:rsidR="00F92686" w:rsidRPr="003D090E">
        <w:rPr>
          <w:rFonts w:asciiTheme="minorBidi" w:hAnsiTheme="minorBidi"/>
          <w:lang w:eastAsia="fr-FR"/>
        </w:rPr>
        <w:t>, which is</w:t>
      </w:r>
      <w:r w:rsidRPr="003D090E">
        <w:rPr>
          <w:rFonts w:asciiTheme="minorBidi" w:hAnsiTheme="minorBidi"/>
          <w:lang w:eastAsia="fr-FR"/>
        </w:rPr>
        <w:t>:</w:t>
      </w:r>
    </w:p>
    <w:p w:rsidR="00B264D7" w:rsidRPr="00574768" w:rsidRDefault="00B264D7" w:rsidP="003D090E">
      <w:pPr>
        <w:jc w:val="both"/>
        <w:rPr>
          <w:rFonts w:asciiTheme="minorBidi" w:hAnsiTheme="minorBidi"/>
          <w:lang w:eastAsia="fr-FR"/>
        </w:rPr>
      </w:pPr>
      <m:oMathPara>
        <m:oMath>
          <m:r>
            <m:rPr>
              <m:sty m:val="p"/>
            </m:rPr>
            <w:rPr>
              <w:rFonts w:ascii="Cambria Math" w:hAnsi="Cambria Math"/>
              <w:lang w:eastAsia="fr-FR"/>
            </w:rPr>
            <m:t xml:space="preserve">ϵ= </m:t>
          </m:r>
          <m:d>
            <m:dPr>
              <m:begChr m:val="|"/>
              <m:endChr m:val="|"/>
              <m:ctrlPr>
                <w:rPr>
                  <w:rFonts w:ascii="Cambria Math" w:hAnsi="Cambria Math"/>
                  <w:lang w:eastAsia="fr-FR"/>
                </w:rPr>
              </m:ctrlPr>
            </m:dPr>
            <m:e>
              <m:sSup>
                <m:sSupPr>
                  <m:ctrlPr>
                    <w:rPr>
                      <w:rFonts w:ascii="Cambria Math" w:hAnsi="Cambria Math"/>
                      <w:lang w:eastAsia="fr-FR"/>
                    </w:rPr>
                  </m:ctrlPr>
                </m:sSupPr>
                <m:e>
                  <m:r>
                    <m:rPr>
                      <m:sty m:val="p"/>
                    </m:rPr>
                    <w:rPr>
                      <w:rFonts w:ascii="Cambria Math" w:hAnsi="Cambria Math"/>
                      <w:lang w:eastAsia="fr-FR"/>
                    </w:rPr>
                    <m:t>d</m:t>
                  </m:r>
                </m:e>
                <m:sup>
                  <m:r>
                    <m:rPr>
                      <m:sty m:val="p"/>
                    </m:rPr>
                    <w:rPr>
                      <w:rFonts w:ascii="Cambria Math" w:hAnsi="Cambria Math"/>
                      <w:lang w:eastAsia="fr-FR"/>
                    </w:rPr>
                    <m:t>'</m:t>
                  </m:r>
                </m:sup>
              </m:sSup>
              <m:r>
                <m:rPr>
                  <m:sty m:val="p"/>
                </m:rPr>
                <w:rPr>
                  <w:rFonts w:ascii="Cambria Math" w:hAnsi="Cambria Math"/>
                  <w:lang w:eastAsia="fr-FR"/>
                </w:rPr>
                <m:t>-d</m:t>
              </m:r>
            </m:e>
          </m:d>
          <m:r>
            <m:rPr>
              <m:sty m:val="p"/>
            </m:rPr>
            <w:rPr>
              <w:rFonts w:ascii="Cambria Math" w:hAnsi="Cambria Math"/>
              <w:lang w:eastAsia="fr-FR"/>
            </w:rPr>
            <m:t>&lt;</m:t>
          </m:r>
          <m:f>
            <m:fPr>
              <m:ctrlPr>
                <w:rPr>
                  <w:rFonts w:ascii="Cambria Math" w:hAnsi="Cambria Math"/>
                  <w:lang w:eastAsia="fr-FR"/>
                </w:rPr>
              </m:ctrlPr>
            </m:fPr>
            <m:num>
              <m:func>
                <m:funcPr>
                  <m:ctrlPr>
                    <w:rPr>
                      <w:rFonts w:ascii="Cambria Math" w:hAnsi="Cambria Math"/>
                      <w:lang w:eastAsia="fr-FR"/>
                    </w:rPr>
                  </m:ctrlPr>
                </m:funcPr>
                <m:fName>
                  <m:r>
                    <m:rPr>
                      <m:sty m:val="p"/>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p"/>
                            </m:rPr>
                            <w:rPr>
                              <w:rFonts w:ascii="Cambria Math" w:hAnsi="Cambria Math"/>
                              <w:lang w:eastAsia="fr-FR"/>
                            </w:rPr>
                            <m:t>CP</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p"/>
                            </m:rPr>
                            <w:rPr>
                              <w:rFonts w:ascii="Cambria Math" w:hAnsi="Cambria Math"/>
                              <w:lang w:eastAsia="fr-FR"/>
                            </w:rPr>
                            <m:t>GP</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p"/>
                            </m:rPr>
                            <w:rPr>
                              <w:rFonts w:ascii="Cambria Math" w:hAnsi="Cambria Math"/>
                              <w:lang w:eastAsia="fr-FR"/>
                            </w:rPr>
                            <m:t>Minimal Relative Cyclic Shift Duration</m:t>
                          </m:r>
                        </m:num>
                        <m:den>
                          <m:r>
                            <m:rPr>
                              <m:sty m:val="p"/>
                            </m:rPr>
                            <w:rPr>
                              <w:rFonts w:ascii="Cambria Math" w:hAnsi="Cambria Math"/>
                              <w:lang w:eastAsia="fr-FR"/>
                            </w:rPr>
                            <m:t>2</m:t>
                          </m:r>
                        </m:den>
                      </m:f>
                      <m:r>
                        <m:rPr>
                          <m:sty m:val="p"/>
                        </m:rPr>
                        <w:rPr>
                          <w:rFonts w:ascii="Cambria Math" w:hAnsi="Cambria Math"/>
                          <w:lang w:eastAsia="fr-FR"/>
                        </w:rPr>
                        <m:t xml:space="preserve"> </m:t>
                      </m:r>
                    </m:e>
                  </m:d>
                  <m:r>
                    <m:rPr>
                      <m:sty m:val="p"/>
                    </m:rPr>
                    <w:rPr>
                      <w:rFonts w:ascii="Cambria Math" w:hAnsi="Cambria Math"/>
                      <w:lang w:eastAsia="fr-FR"/>
                    </w:rPr>
                    <m:t>×c</m:t>
                  </m:r>
                </m:e>
              </m:func>
            </m:num>
            <m:den>
              <m:r>
                <m:rPr>
                  <m:sty m:val="p"/>
                </m:rPr>
                <w:rPr>
                  <w:rFonts w:ascii="Cambria Math" w:hAnsi="Cambria Math"/>
                  <w:lang w:eastAsia="fr-FR"/>
                </w:rPr>
                <m:t>2</m:t>
              </m:r>
            </m:den>
          </m:f>
          <m:r>
            <m:rPr>
              <m:sty m:val="p"/>
            </m:rPr>
            <w:rPr>
              <w:rFonts w:ascii="Cambria Math" w:hAnsi="Cambria Math"/>
              <w:lang w:eastAsia="fr-FR"/>
            </w:rPr>
            <m:t xml:space="preserve">  [m]</m:t>
          </m:r>
        </m:oMath>
      </m:oMathPara>
    </w:p>
    <w:p w:rsidR="002F3FAC" w:rsidRPr="00574768" w:rsidRDefault="00B264D7" w:rsidP="003D090E">
      <w:pPr>
        <w:jc w:val="both"/>
        <w:rPr>
          <w:rFonts w:asciiTheme="minorBidi" w:hAnsiTheme="minorBidi"/>
          <w:lang w:eastAsia="fr-FR"/>
        </w:rPr>
      </w:pPr>
      <w:r w:rsidRPr="00574768">
        <w:rPr>
          <w:rFonts w:asciiTheme="minorBidi" w:hAnsiTheme="minorBidi"/>
          <w:lang w:eastAsia="fr-FR"/>
        </w:rPr>
        <w:t xml:space="preserve">One can </w:t>
      </w:r>
      <w:r w:rsidR="002F3FAC" w:rsidRPr="00574768">
        <w:rPr>
          <w:rFonts w:asciiTheme="minorBidi" w:hAnsiTheme="minorBidi"/>
          <w:lang w:eastAsia="fr-FR"/>
        </w:rPr>
        <w:t xml:space="preserve">further </w:t>
      </w:r>
      <w:r w:rsidRPr="00574768">
        <w:rPr>
          <w:rFonts w:asciiTheme="minorBidi" w:hAnsiTheme="minorBidi"/>
          <w:lang w:eastAsia="fr-FR"/>
        </w:rPr>
        <w:t xml:space="preserve">derive the following </w:t>
      </w:r>
      <w:r w:rsidR="002F3FAC" w:rsidRPr="00574768">
        <w:rPr>
          <w:rFonts w:asciiTheme="minorBidi" w:hAnsiTheme="minorBidi"/>
          <w:lang w:eastAsia="fr-FR"/>
        </w:rPr>
        <w:t>equations:</w:t>
      </w:r>
    </w:p>
    <w:p w:rsidR="00B264D7" w:rsidRPr="00574768" w:rsidRDefault="0026727A" w:rsidP="003D090E">
      <w:pPr>
        <w:jc w:val="both"/>
        <w:rPr>
          <w:rFonts w:asciiTheme="minorBidi" w:hAnsiTheme="minorBidi"/>
          <w:lang w:eastAsia="fr-FR"/>
        </w:rPr>
      </w:pPr>
      <m:oMathPara>
        <m:oMathParaPr>
          <m:jc m:val="left"/>
        </m:oMathParaPr>
        <m:oMath>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sSup>
                        <m:sSupPr>
                          <m:ctrlPr>
                            <w:rPr>
                              <w:rFonts w:ascii="Cambria Math" w:hAnsi="Cambria Math"/>
                              <w:lang w:eastAsia="fr-FR"/>
                            </w:rPr>
                          </m:ctrlPr>
                        </m:sSupPr>
                        <m:e>
                          <m:r>
                            <m:rPr>
                              <m:sty m:val="p"/>
                            </m:rPr>
                            <w:rPr>
                              <w:rFonts w:ascii="Cambria Math" w:hAnsi="Cambria Math"/>
                              <w:lang w:eastAsia="fr-FR"/>
                            </w:rPr>
                            <m:t>U</m:t>
                          </m:r>
                        </m:e>
                        <m:sup>
                          <m:r>
                            <m:rPr>
                              <m:sty m:val="p"/>
                            </m:rPr>
                            <w:rPr>
                              <w:rFonts w:ascii="Cambria Math" w:hAnsi="Cambria Math"/>
                              <w:lang w:eastAsia="fr-FR"/>
                            </w:rPr>
                            <m:t>'</m:t>
                          </m:r>
                        </m:sup>
                      </m:sSup>
                      <m:sSup>
                        <m:sSupPr>
                          <m:ctrlPr>
                            <w:rPr>
                              <w:rFonts w:ascii="Cambria Math" w:hAnsi="Cambria Math"/>
                              <w:lang w:eastAsia="fr-FR"/>
                            </w:rPr>
                          </m:ctrlPr>
                        </m:sSupPr>
                        <m:e>
                          <m:r>
                            <m:rPr>
                              <m:sty m:val="p"/>
                            </m:rPr>
                            <w:rPr>
                              <w:rFonts w:ascii="Cambria Math" w:hAnsi="Cambria Math"/>
                              <w:lang w:eastAsia="fr-FR"/>
                            </w:rPr>
                            <m:t>S</m:t>
                          </m:r>
                        </m:e>
                        <m:sup>
                          <m:r>
                            <m:rPr>
                              <m:sty m:val="p"/>
                            </m:rPr>
                            <w:rPr>
                              <w:rFonts w:ascii="Cambria Math" w:hAnsi="Cambria Math"/>
                              <w:lang w:eastAsia="fr-FR"/>
                            </w:rPr>
                            <m:t>'</m:t>
                          </m:r>
                        </m:sup>
                      </m:sSup>
                    </m:e>
                  </m:acc>
                </m:e>
              </m:d>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r>
                <m:rPr>
                  <m:sty m:val="p"/>
                </m:rPr>
                <w:rPr>
                  <w:rFonts w:ascii="Cambria Math" w:hAnsi="Cambria Math"/>
                  <w:lang w:eastAsia="fr-FR"/>
                </w:rPr>
                <m:t>d</m:t>
              </m:r>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sSup>
                        <m:sSupPr>
                          <m:ctrlPr>
                            <w:rPr>
                              <w:rFonts w:ascii="Cambria Math" w:hAnsi="Cambria Math"/>
                              <w:lang w:eastAsia="fr-FR"/>
                            </w:rPr>
                          </m:ctrlPr>
                        </m:sSupPr>
                        <m:e>
                          <m:r>
                            <m:rPr>
                              <m:sty m:val="p"/>
                            </m:rPr>
                            <w:rPr>
                              <w:rFonts w:ascii="Cambria Math" w:hAnsi="Cambria Math"/>
                              <w:lang w:eastAsia="fr-FR"/>
                            </w:rPr>
                            <m:t>U</m:t>
                          </m:r>
                        </m:e>
                        <m:sup>
                          <m:r>
                            <m:rPr>
                              <m:sty m:val="p"/>
                            </m:rPr>
                            <w:rPr>
                              <w:rFonts w:ascii="Cambria Math" w:hAnsi="Cambria Math"/>
                              <w:lang w:eastAsia="fr-FR"/>
                            </w:rPr>
                            <m:t>'</m:t>
                          </m:r>
                        </m:sup>
                      </m:sSup>
                      <m:r>
                        <m:rPr>
                          <m:sty m:val="p"/>
                        </m:rPr>
                        <w:rPr>
                          <w:rFonts w:ascii="Cambria Math" w:hAnsi="Cambria Math"/>
                          <w:lang w:eastAsia="fr-FR"/>
                        </w:rPr>
                        <m:t>U</m:t>
                      </m:r>
                    </m:e>
                  </m:acc>
                </m:e>
              </m:d>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U</m:t>
                      </m:r>
                      <m:sSup>
                        <m:sSupPr>
                          <m:ctrlPr>
                            <w:rPr>
                              <w:rFonts w:ascii="Cambria Math" w:hAnsi="Cambria Math"/>
                              <w:lang w:eastAsia="fr-FR"/>
                            </w:rPr>
                          </m:ctrlPr>
                        </m:sSupPr>
                        <m:e>
                          <m:r>
                            <m:rPr>
                              <m:sty m:val="p"/>
                            </m:rPr>
                            <w:rPr>
                              <w:rFonts w:ascii="Cambria Math" w:hAnsi="Cambria Math"/>
                              <w:lang w:eastAsia="fr-FR"/>
                            </w:rPr>
                            <m:t>S</m:t>
                          </m:r>
                        </m:e>
                        <m:sup>
                          <m:r>
                            <m:rPr>
                              <m:sty m:val="p"/>
                            </m:rPr>
                            <w:rPr>
                              <w:rFonts w:ascii="Cambria Math" w:hAnsi="Cambria Math"/>
                              <w:lang w:eastAsia="fr-FR"/>
                            </w:rPr>
                            <m:t>'</m:t>
                          </m:r>
                        </m:sup>
                      </m:sSup>
                    </m:e>
                  </m:acc>
                </m:e>
              </m:d>
            </m:e>
            <m:sup>
              <m:r>
                <m:rPr>
                  <m:sty m:val="p"/>
                </m:rPr>
                <w:rPr>
                  <w:rFonts w:ascii="Cambria Math" w:hAnsi="Cambria Math"/>
                  <w:lang w:eastAsia="fr-FR"/>
                </w:rPr>
                <m:t>2</m:t>
              </m:r>
            </m:sup>
          </m:sSup>
          <m:r>
            <m:rPr>
              <m:sty m:val="p"/>
            </m:rPr>
            <w:rPr>
              <w:rFonts w:ascii="Cambria Math" w:hAnsi="Cambria Math"/>
              <w:lang w:eastAsia="fr-FR"/>
            </w:rPr>
            <m:t>+2</m:t>
          </m:r>
          <m:d>
            <m:dPr>
              <m:begChr m:val="‖"/>
              <m:endChr m:val="‖"/>
              <m:ctrlPr>
                <w:rPr>
                  <w:rFonts w:ascii="Cambria Math" w:hAnsi="Cambria Math"/>
                  <w:lang w:eastAsia="fr-FR"/>
                </w:rPr>
              </m:ctrlPr>
            </m:dPr>
            <m:e>
              <m:acc>
                <m:accPr>
                  <m:chr m:val="⃗"/>
                  <m:ctrlPr>
                    <w:rPr>
                      <w:rFonts w:ascii="Cambria Math" w:hAnsi="Cambria Math"/>
                      <w:lang w:eastAsia="fr-FR"/>
                    </w:rPr>
                  </m:ctrlPr>
                </m:accPr>
                <m:e>
                  <m:sSup>
                    <m:sSupPr>
                      <m:ctrlPr>
                        <w:rPr>
                          <w:rFonts w:ascii="Cambria Math" w:hAnsi="Cambria Math"/>
                          <w:lang w:eastAsia="fr-FR"/>
                        </w:rPr>
                      </m:ctrlPr>
                    </m:sSupPr>
                    <m:e>
                      <m:r>
                        <m:rPr>
                          <m:sty m:val="p"/>
                        </m:rPr>
                        <w:rPr>
                          <w:rFonts w:ascii="Cambria Math" w:hAnsi="Cambria Math"/>
                          <w:lang w:eastAsia="fr-FR"/>
                        </w:rPr>
                        <m:t>U</m:t>
                      </m:r>
                    </m:e>
                    <m:sup>
                      <m:r>
                        <m:rPr>
                          <m:sty m:val="p"/>
                        </m:rPr>
                        <w:rPr>
                          <w:rFonts w:ascii="Cambria Math" w:hAnsi="Cambria Math"/>
                          <w:lang w:eastAsia="fr-FR"/>
                        </w:rPr>
                        <m:t>'</m:t>
                      </m:r>
                    </m:sup>
                  </m:sSup>
                  <m:r>
                    <m:rPr>
                      <m:sty m:val="p"/>
                    </m:rPr>
                    <w:rPr>
                      <w:rFonts w:ascii="Cambria Math" w:hAnsi="Cambria Math"/>
                      <w:lang w:eastAsia="fr-FR"/>
                    </w:rPr>
                    <m:t>U</m:t>
                  </m:r>
                </m:e>
              </m:acc>
            </m:e>
          </m:d>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U</m:t>
                  </m:r>
                  <m:sSup>
                    <m:sSupPr>
                      <m:ctrlPr>
                        <w:rPr>
                          <w:rFonts w:ascii="Cambria Math" w:hAnsi="Cambria Math"/>
                          <w:lang w:eastAsia="fr-FR"/>
                        </w:rPr>
                      </m:ctrlPr>
                    </m:sSupPr>
                    <m:e>
                      <m:r>
                        <m:rPr>
                          <m:sty m:val="p"/>
                        </m:rPr>
                        <w:rPr>
                          <w:rFonts w:ascii="Cambria Math" w:hAnsi="Cambria Math"/>
                          <w:lang w:eastAsia="fr-FR"/>
                        </w:rPr>
                        <m:t>S</m:t>
                      </m:r>
                    </m:e>
                    <m:sup>
                      <m:r>
                        <m:rPr>
                          <m:sty m:val="p"/>
                        </m:rPr>
                        <w:rPr>
                          <w:rFonts w:ascii="Cambria Math" w:hAnsi="Cambria Math"/>
                          <w:lang w:eastAsia="fr-FR"/>
                        </w:rPr>
                        <m:t>'</m:t>
                      </m:r>
                    </m:sup>
                  </m:sSup>
                </m:e>
              </m:acc>
            </m:e>
          </m:d>
          <m:func>
            <m:funcPr>
              <m:ctrlPr>
                <w:rPr>
                  <w:rFonts w:ascii="Cambria Math" w:hAnsi="Cambria Math"/>
                  <w:lang w:eastAsia="fr-FR"/>
                </w:rPr>
              </m:ctrlPr>
            </m:funcPr>
            <m:fName>
              <m:r>
                <m:rPr>
                  <m:sty m:val="p"/>
                </m:rPr>
                <w:rPr>
                  <w:rFonts w:ascii="Cambria Math" w:hAnsi="Cambria Math"/>
                  <w:lang w:eastAsia="fr-FR"/>
                </w:rPr>
                <m:t>cos</m:t>
              </m:r>
            </m:fName>
            <m:e>
              <m:d>
                <m:dPr>
                  <m:ctrlPr>
                    <w:rPr>
                      <w:rFonts w:ascii="Cambria Math" w:hAnsi="Cambria Math"/>
                      <w:lang w:eastAsia="fr-FR"/>
                    </w:rPr>
                  </m:ctrlPr>
                </m:dPr>
                <m:e>
                  <m:acc>
                    <m:accPr>
                      <m:chr m:val="⃗"/>
                      <m:ctrlPr>
                        <w:rPr>
                          <w:rFonts w:ascii="Cambria Math" w:hAnsi="Cambria Math"/>
                          <w:lang w:eastAsia="fr-FR"/>
                        </w:rPr>
                      </m:ctrlPr>
                    </m:accPr>
                    <m:e>
                      <m:sSup>
                        <m:sSupPr>
                          <m:ctrlPr>
                            <w:rPr>
                              <w:rFonts w:ascii="Cambria Math" w:hAnsi="Cambria Math"/>
                              <w:lang w:eastAsia="fr-FR"/>
                            </w:rPr>
                          </m:ctrlPr>
                        </m:sSupPr>
                        <m:e>
                          <m:r>
                            <m:rPr>
                              <m:sty m:val="p"/>
                            </m:rPr>
                            <w:rPr>
                              <w:rFonts w:ascii="Cambria Math" w:hAnsi="Cambria Math"/>
                              <w:lang w:eastAsia="fr-FR"/>
                            </w:rPr>
                            <m:t>U</m:t>
                          </m:r>
                        </m:e>
                        <m:sup>
                          <m:r>
                            <m:rPr>
                              <m:sty m:val="p"/>
                            </m:rPr>
                            <w:rPr>
                              <w:rFonts w:ascii="Cambria Math" w:hAnsi="Cambria Math"/>
                              <w:lang w:eastAsia="fr-FR"/>
                            </w:rPr>
                            <m:t>'</m:t>
                          </m:r>
                        </m:sup>
                      </m:sSup>
                      <m:r>
                        <m:rPr>
                          <m:sty m:val="p"/>
                        </m:rPr>
                        <w:rPr>
                          <w:rFonts w:ascii="Cambria Math" w:hAnsi="Cambria Math"/>
                          <w:lang w:eastAsia="fr-FR"/>
                        </w:rPr>
                        <m:t>U</m:t>
                      </m:r>
                    </m:e>
                  </m:acc>
                  <m:r>
                    <m:rPr>
                      <m:sty m:val="p"/>
                    </m:rPr>
                    <w:rPr>
                      <w:rFonts w:ascii="Cambria Math" w:hAnsi="Cambria Math"/>
                      <w:lang w:eastAsia="fr-FR"/>
                    </w:rPr>
                    <m:t>,</m:t>
                  </m:r>
                  <m:acc>
                    <m:accPr>
                      <m:chr m:val="⃗"/>
                      <m:ctrlPr>
                        <w:rPr>
                          <w:rFonts w:ascii="Cambria Math" w:hAnsi="Cambria Math"/>
                          <w:lang w:eastAsia="fr-FR"/>
                        </w:rPr>
                      </m:ctrlPr>
                    </m:accPr>
                    <m:e>
                      <m:r>
                        <m:rPr>
                          <m:sty m:val="p"/>
                        </m:rPr>
                        <w:rPr>
                          <w:rFonts w:ascii="Cambria Math" w:hAnsi="Cambria Math"/>
                          <w:lang w:eastAsia="fr-FR"/>
                        </w:rPr>
                        <m:t>U</m:t>
                      </m:r>
                      <m:sSup>
                        <m:sSupPr>
                          <m:ctrlPr>
                            <w:rPr>
                              <w:rFonts w:ascii="Cambria Math" w:hAnsi="Cambria Math"/>
                              <w:lang w:eastAsia="fr-FR"/>
                            </w:rPr>
                          </m:ctrlPr>
                        </m:sSupPr>
                        <m:e>
                          <m:r>
                            <m:rPr>
                              <m:sty m:val="p"/>
                            </m:rPr>
                            <w:rPr>
                              <w:rFonts w:ascii="Cambria Math" w:hAnsi="Cambria Math"/>
                              <w:lang w:eastAsia="fr-FR"/>
                            </w:rPr>
                            <m:t>S</m:t>
                          </m:r>
                        </m:e>
                        <m:sup>
                          <m:r>
                            <m:rPr>
                              <m:sty m:val="p"/>
                            </m:rPr>
                            <w:rPr>
                              <w:rFonts w:ascii="Cambria Math" w:hAnsi="Cambria Math"/>
                              <w:lang w:eastAsia="fr-FR"/>
                            </w:rPr>
                            <m:t>'</m:t>
                          </m:r>
                        </m:sup>
                      </m:sSup>
                    </m:e>
                  </m:acc>
                </m:e>
              </m:d>
            </m:e>
          </m:func>
        </m:oMath>
      </m:oMathPara>
    </w:p>
    <w:p w:rsidR="00B264D7" w:rsidRPr="00574768" w:rsidRDefault="0026727A" w:rsidP="003D090E">
      <w:pPr>
        <w:jc w:val="both"/>
        <w:rPr>
          <w:rFonts w:asciiTheme="minorBidi" w:hAnsiTheme="minorBidi"/>
          <w:lang w:eastAsia="fr-FR"/>
        </w:rPr>
      </w:pPr>
      <m:oMathPara>
        <m:oMathParaPr>
          <m:jc m:val="left"/>
        </m:oMathParaPr>
        <m:oMath>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U</m:t>
                      </m:r>
                      <m:sSup>
                        <m:sSupPr>
                          <m:ctrlPr>
                            <w:rPr>
                              <w:rFonts w:ascii="Cambria Math" w:hAnsi="Cambria Math"/>
                              <w:lang w:eastAsia="fr-FR"/>
                            </w:rPr>
                          </m:ctrlPr>
                        </m:sSupPr>
                        <m:e>
                          <m:r>
                            <m:rPr>
                              <m:sty m:val="p"/>
                            </m:rPr>
                            <w:rPr>
                              <w:rFonts w:ascii="Cambria Math" w:hAnsi="Cambria Math"/>
                              <w:lang w:eastAsia="fr-FR"/>
                            </w:rPr>
                            <m:t>S</m:t>
                          </m:r>
                        </m:e>
                        <m:sup>
                          <m:r>
                            <m:rPr>
                              <m:sty m:val="p"/>
                            </m:rPr>
                            <w:rPr>
                              <w:rFonts w:ascii="Cambria Math" w:hAnsi="Cambria Math"/>
                              <w:lang w:eastAsia="fr-FR"/>
                            </w:rPr>
                            <m:t>'</m:t>
                          </m:r>
                        </m:sup>
                      </m:sSup>
                    </m:e>
                  </m:acc>
                </m:e>
              </m:d>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US</m:t>
                      </m:r>
                    </m:e>
                  </m:acc>
                </m:e>
              </m:d>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SS'</m:t>
                      </m:r>
                    </m:e>
                  </m:acc>
                </m:e>
              </m:d>
            </m:e>
            <m:sup>
              <m:r>
                <m:rPr>
                  <m:sty m:val="p"/>
                </m:rPr>
                <w:rPr>
                  <w:rFonts w:ascii="Cambria Math" w:hAnsi="Cambria Math"/>
                  <w:lang w:eastAsia="fr-FR"/>
                </w:rPr>
                <m:t>2</m:t>
              </m:r>
            </m:sup>
          </m:sSup>
          <m:r>
            <m:rPr>
              <m:sty m:val="p"/>
            </m:rPr>
            <w:rPr>
              <w:rFonts w:ascii="Cambria Math" w:hAnsi="Cambria Math"/>
              <w:lang w:eastAsia="fr-FR"/>
            </w:rPr>
            <m:t>+2</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US</m:t>
                  </m:r>
                </m:e>
              </m:acc>
            </m:e>
          </m:d>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SS'</m:t>
                  </m:r>
                </m:e>
              </m:acc>
            </m:e>
          </m:d>
          <m:func>
            <m:funcPr>
              <m:ctrlPr>
                <w:rPr>
                  <w:rFonts w:ascii="Cambria Math" w:hAnsi="Cambria Math"/>
                  <w:lang w:eastAsia="fr-FR"/>
                </w:rPr>
              </m:ctrlPr>
            </m:funcPr>
            <m:fName>
              <m:r>
                <m:rPr>
                  <m:sty m:val="p"/>
                </m:rPr>
                <w:rPr>
                  <w:rFonts w:ascii="Cambria Math" w:hAnsi="Cambria Math"/>
                  <w:lang w:eastAsia="fr-FR"/>
                </w:rPr>
                <m:t>cos</m:t>
              </m:r>
            </m:fName>
            <m:e>
              <m:d>
                <m:dPr>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US</m:t>
                      </m:r>
                    </m:e>
                  </m:acc>
                  <m:r>
                    <m:rPr>
                      <m:sty m:val="p"/>
                    </m:rPr>
                    <w:rPr>
                      <w:rFonts w:ascii="Cambria Math" w:hAnsi="Cambria Math"/>
                      <w:lang w:eastAsia="fr-FR"/>
                    </w:rPr>
                    <m:t>,</m:t>
                  </m:r>
                  <m:acc>
                    <m:accPr>
                      <m:chr m:val="⃗"/>
                      <m:ctrlPr>
                        <w:rPr>
                          <w:rFonts w:ascii="Cambria Math" w:hAnsi="Cambria Math"/>
                          <w:lang w:eastAsia="fr-FR"/>
                        </w:rPr>
                      </m:ctrlPr>
                    </m:accPr>
                    <m:e>
                      <m:r>
                        <m:rPr>
                          <m:sty m:val="p"/>
                        </m:rPr>
                        <w:rPr>
                          <w:rFonts w:ascii="Cambria Math" w:hAnsi="Cambria Math"/>
                          <w:lang w:eastAsia="fr-FR"/>
                        </w:rPr>
                        <m:t>SS'</m:t>
                      </m:r>
                    </m:e>
                  </m:acc>
                </m:e>
              </m:d>
            </m:e>
          </m:func>
        </m:oMath>
      </m:oMathPara>
    </w:p>
    <w:p w:rsidR="00B264D7" w:rsidRPr="00574768" w:rsidRDefault="0026727A" w:rsidP="003D090E">
      <w:pPr>
        <w:jc w:val="both"/>
        <w:rPr>
          <w:rFonts w:asciiTheme="minorBidi" w:hAnsiTheme="minorBidi"/>
          <w:lang w:eastAsia="fr-FR"/>
        </w:rPr>
      </w:pPr>
      <m:oMathPara>
        <m:oMathParaPr>
          <m:jc m:val="left"/>
        </m:oMathParaPr>
        <m:oMath>
          <m:sSup>
            <m:sSupPr>
              <m:ctrlPr>
                <w:rPr>
                  <w:rFonts w:ascii="Cambria Math" w:hAnsi="Cambria Math"/>
                  <w:lang w:eastAsia="fr-FR"/>
                </w:rPr>
              </m:ctrlPr>
            </m:sSupPr>
            <m:e>
              <m:r>
                <m:rPr>
                  <m:sty m:val="p"/>
                </m:rPr>
                <w:rPr>
                  <w:rFonts w:ascii="Cambria Math" w:hAnsi="Cambria Math"/>
                  <w:lang w:eastAsia="fr-FR"/>
                </w:rPr>
                <m:t>d</m:t>
              </m:r>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sSup>
                        <m:sSupPr>
                          <m:ctrlPr>
                            <w:rPr>
                              <w:rFonts w:ascii="Cambria Math" w:hAnsi="Cambria Math"/>
                              <w:lang w:eastAsia="fr-FR"/>
                            </w:rPr>
                          </m:ctrlPr>
                        </m:sSupPr>
                        <m:e>
                          <m:r>
                            <m:rPr>
                              <m:sty m:val="p"/>
                            </m:rPr>
                            <w:rPr>
                              <w:rFonts w:ascii="Cambria Math" w:hAnsi="Cambria Math"/>
                              <w:lang w:eastAsia="fr-FR"/>
                            </w:rPr>
                            <m:t>U</m:t>
                          </m:r>
                        </m:e>
                        <m:sup>
                          <m:r>
                            <m:rPr>
                              <m:sty m:val="p"/>
                            </m:rPr>
                            <w:rPr>
                              <w:rFonts w:ascii="Cambria Math" w:hAnsi="Cambria Math"/>
                              <w:lang w:eastAsia="fr-FR"/>
                            </w:rPr>
                            <m:t>'</m:t>
                          </m:r>
                        </m:sup>
                      </m:sSup>
                      <m:r>
                        <m:rPr>
                          <m:sty m:val="p"/>
                        </m:rPr>
                        <w:rPr>
                          <w:rFonts w:ascii="Cambria Math" w:hAnsi="Cambria Math"/>
                          <w:lang w:eastAsia="fr-FR"/>
                        </w:rPr>
                        <m:t>U</m:t>
                      </m:r>
                    </m:e>
                  </m:acc>
                </m:e>
              </m:d>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US</m:t>
                      </m:r>
                    </m:e>
                  </m:acc>
                </m:e>
              </m:d>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S</m:t>
                      </m:r>
                      <m:sSup>
                        <m:sSupPr>
                          <m:ctrlPr>
                            <w:rPr>
                              <w:rFonts w:ascii="Cambria Math" w:hAnsi="Cambria Math"/>
                              <w:lang w:eastAsia="fr-FR"/>
                            </w:rPr>
                          </m:ctrlPr>
                        </m:sSupPr>
                        <m:e>
                          <m:r>
                            <m:rPr>
                              <m:sty m:val="p"/>
                            </m:rPr>
                            <w:rPr>
                              <w:rFonts w:ascii="Cambria Math" w:hAnsi="Cambria Math"/>
                              <w:lang w:eastAsia="fr-FR"/>
                            </w:rPr>
                            <m:t>S</m:t>
                          </m:r>
                        </m:e>
                        <m:sup>
                          <m:r>
                            <m:rPr>
                              <m:sty m:val="p"/>
                            </m:rPr>
                            <w:rPr>
                              <w:rFonts w:ascii="Cambria Math" w:hAnsi="Cambria Math"/>
                              <w:lang w:eastAsia="fr-FR"/>
                            </w:rPr>
                            <m:t>'</m:t>
                          </m:r>
                        </m:sup>
                      </m:sSup>
                    </m:e>
                  </m:acc>
                </m:e>
              </m:d>
            </m:e>
            <m:sup>
              <m:r>
                <m:rPr>
                  <m:sty m:val="p"/>
                </m:rPr>
                <w:rPr>
                  <w:rFonts w:ascii="Cambria Math" w:hAnsi="Cambria Math"/>
                  <w:lang w:eastAsia="fr-FR"/>
                </w:rPr>
                <m:t>2</m:t>
              </m:r>
            </m:sup>
          </m:sSup>
          <m:r>
            <m:rPr>
              <m:sty m:val="p"/>
            </m:rPr>
            <w:rPr>
              <w:rFonts w:ascii="Cambria Math" w:hAnsi="Cambria Math"/>
              <w:lang w:eastAsia="fr-FR"/>
            </w:rPr>
            <m:t>+2</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US</m:t>
                  </m:r>
                </m:e>
              </m:acc>
            </m:e>
          </m:d>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S</m:t>
                  </m:r>
                  <m:sSup>
                    <m:sSupPr>
                      <m:ctrlPr>
                        <w:rPr>
                          <w:rFonts w:ascii="Cambria Math" w:hAnsi="Cambria Math"/>
                          <w:lang w:eastAsia="fr-FR"/>
                        </w:rPr>
                      </m:ctrlPr>
                    </m:sSupPr>
                    <m:e>
                      <m:r>
                        <m:rPr>
                          <m:sty m:val="p"/>
                        </m:rPr>
                        <w:rPr>
                          <w:rFonts w:ascii="Cambria Math" w:hAnsi="Cambria Math"/>
                          <w:lang w:eastAsia="fr-FR"/>
                        </w:rPr>
                        <m:t>S</m:t>
                      </m:r>
                    </m:e>
                    <m:sup>
                      <m:r>
                        <m:rPr>
                          <m:sty m:val="p"/>
                        </m:rPr>
                        <w:rPr>
                          <w:rFonts w:ascii="Cambria Math" w:hAnsi="Cambria Math"/>
                          <w:lang w:eastAsia="fr-FR"/>
                        </w:rPr>
                        <m:t>'</m:t>
                      </m:r>
                    </m:sup>
                  </m:sSup>
                </m:e>
              </m:acc>
            </m:e>
          </m:d>
          <m:func>
            <m:funcPr>
              <m:ctrlPr>
                <w:rPr>
                  <w:rFonts w:ascii="Cambria Math" w:hAnsi="Cambria Math"/>
                  <w:lang w:eastAsia="fr-FR"/>
                </w:rPr>
              </m:ctrlPr>
            </m:funcPr>
            <m:fName>
              <m:r>
                <m:rPr>
                  <m:sty m:val="p"/>
                </m:rPr>
                <w:rPr>
                  <w:rFonts w:ascii="Cambria Math" w:hAnsi="Cambria Math"/>
                  <w:lang w:eastAsia="fr-FR"/>
                </w:rPr>
                <m:t>cos</m:t>
              </m:r>
            </m:fName>
            <m:e>
              <m:d>
                <m:dPr>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US</m:t>
                      </m:r>
                    </m:e>
                  </m:acc>
                  <m:r>
                    <m:rPr>
                      <m:sty m:val="p"/>
                    </m:rPr>
                    <w:rPr>
                      <w:rFonts w:ascii="Cambria Math" w:hAnsi="Cambria Math"/>
                      <w:lang w:eastAsia="fr-FR"/>
                    </w:rPr>
                    <m:t>,</m:t>
                  </m:r>
                  <m:acc>
                    <m:accPr>
                      <m:chr m:val="⃗"/>
                      <m:ctrlPr>
                        <w:rPr>
                          <w:rFonts w:ascii="Cambria Math" w:hAnsi="Cambria Math"/>
                          <w:lang w:eastAsia="fr-FR"/>
                        </w:rPr>
                      </m:ctrlPr>
                    </m:accPr>
                    <m:e>
                      <m:r>
                        <m:rPr>
                          <m:sty m:val="p"/>
                        </m:rPr>
                        <w:rPr>
                          <w:rFonts w:ascii="Cambria Math" w:hAnsi="Cambria Math"/>
                          <w:lang w:eastAsia="fr-FR"/>
                        </w:rPr>
                        <m:t>S</m:t>
                      </m:r>
                      <m:sSup>
                        <m:sSupPr>
                          <m:ctrlPr>
                            <w:rPr>
                              <w:rFonts w:ascii="Cambria Math" w:hAnsi="Cambria Math"/>
                              <w:lang w:eastAsia="fr-FR"/>
                            </w:rPr>
                          </m:ctrlPr>
                        </m:sSupPr>
                        <m:e>
                          <m:r>
                            <m:rPr>
                              <m:sty m:val="p"/>
                            </m:rPr>
                            <w:rPr>
                              <w:rFonts w:ascii="Cambria Math" w:hAnsi="Cambria Math"/>
                              <w:lang w:eastAsia="fr-FR"/>
                            </w:rPr>
                            <m:t>S</m:t>
                          </m:r>
                        </m:e>
                        <m:sup>
                          <m:r>
                            <m:rPr>
                              <m:sty m:val="p"/>
                            </m:rPr>
                            <w:rPr>
                              <w:rFonts w:ascii="Cambria Math" w:hAnsi="Cambria Math"/>
                              <w:lang w:eastAsia="fr-FR"/>
                            </w:rPr>
                            <m:t>'</m:t>
                          </m:r>
                        </m:sup>
                      </m:sSup>
                    </m:e>
                  </m:acc>
                </m:e>
              </m:d>
            </m:e>
          </m:func>
          <m:r>
            <m:rPr>
              <m:sty m:val="p"/>
            </m:rPr>
            <w:rPr>
              <w:rFonts w:ascii="Cambria Math" w:hAnsi="Cambria Math"/>
              <w:lang w:eastAsia="fr-FR"/>
            </w:rPr>
            <m:t>+2</m:t>
          </m:r>
          <m:d>
            <m:dPr>
              <m:begChr m:val="‖"/>
              <m:endChr m:val="‖"/>
              <m:ctrlPr>
                <w:rPr>
                  <w:rFonts w:ascii="Cambria Math" w:hAnsi="Cambria Math"/>
                  <w:lang w:eastAsia="fr-FR"/>
                </w:rPr>
              </m:ctrlPr>
            </m:dPr>
            <m:e>
              <m:acc>
                <m:accPr>
                  <m:chr m:val="⃗"/>
                  <m:ctrlPr>
                    <w:rPr>
                      <w:rFonts w:ascii="Cambria Math" w:hAnsi="Cambria Math"/>
                      <w:lang w:eastAsia="fr-FR"/>
                    </w:rPr>
                  </m:ctrlPr>
                </m:accPr>
                <m:e>
                  <m:sSup>
                    <m:sSupPr>
                      <m:ctrlPr>
                        <w:rPr>
                          <w:rFonts w:ascii="Cambria Math" w:hAnsi="Cambria Math"/>
                          <w:lang w:eastAsia="fr-FR"/>
                        </w:rPr>
                      </m:ctrlPr>
                    </m:sSupPr>
                    <m:e>
                      <m:r>
                        <m:rPr>
                          <m:sty m:val="p"/>
                        </m:rPr>
                        <w:rPr>
                          <w:rFonts w:ascii="Cambria Math" w:hAnsi="Cambria Math"/>
                          <w:lang w:eastAsia="fr-FR"/>
                        </w:rPr>
                        <m:t>U</m:t>
                      </m:r>
                    </m:e>
                    <m:sup>
                      <m:r>
                        <m:rPr>
                          <m:sty m:val="p"/>
                        </m:rPr>
                        <w:rPr>
                          <w:rFonts w:ascii="Cambria Math" w:hAnsi="Cambria Math"/>
                          <w:lang w:eastAsia="fr-FR"/>
                        </w:rPr>
                        <m:t>'</m:t>
                      </m:r>
                    </m:sup>
                  </m:sSup>
                  <m:r>
                    <m:rPr>
                      <m:sty m:val="p"/>
                    </m:rPr>
                    <w:rPr>
                      <w:rFonts w:ascii="Cambria Math" w:hAnsi="Cambria Math"/>
                      <w:lang w:eastAsia="fr-FR"/>
                    </w:rPr>
                    <m:t>U</m:t>
                  </m:r>
                </m:e>
              </m:acc>
            </m:e>
          </m:d>
          <m:rad>
            <m:radPr>
              <m:degHide m:val="1"/>
              <m:ctrlPr>
                <w:rPr>
                  <w:rFonts w:ascii="Cambria Math" w:hAnsi="Cambria Math"/>
                  <w:lang w:eastAsia="fr-FR"/>
                </w:rPr>
              </m:ctrlPr>
            </m:radPr>
            <m:deg/>
            <m:e>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US</m:t>
                          </m:r>
                        </m:e>
                      </m:acc>
                    </m:e>
                  </m:d>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S</m:t>
                          </m:r>
                          <m:sSup>
                            <m:sSupPr>
                              <m:ctrlPr>
                                <w:rPr>
                                  <w:rFonts w:ascii="Cambria Math" w:hAnsi="Cambria Math"/>
                                  <w:lang w:eastAsia="fr-FR"/>
                                </w:rPr>
                              </m:ctrlPr>
                            </m:sSupPr>
                            <m:e>
                              <m:r>
                                <m:rPr>
                                  <m:sty m:val="p"/>
                                </m:rPr>
                                <w:rPr>
                                  <w:rFonts w:ascii="Cambria Math" w:hAnsi="Cambria Math"/>
                                  <w:lang w:eastAsia="fr-FR"/>
                                </w:rPr>
                                <m:t>S</m:t>
                              </m:r>
                            </m:e>
                            <m:sup>
                              <m:r>
                                <m:rPr>
                                  <m:sty m:val="p"/>
                                </m:rPr>
                                <w:rPr>
                                  <w:rFonts w:ascii="Cambria Math" w:hAnsi="Cambria Math"/>
                                  <w:lang w:eastAsia="fr-FR"/>
                                </w:rPr>
                                <m:t>'</m:t>
                              </m:r>
                            </m:sup>
                          </m:sSup>
                        </m:e>
                      </m:acc>
                    </m:e>
                  </m:d>
                </m:e>
                <m:sup>
                  <m:r>
                    <m:rPr>
                      <m:sty m:val="p"/>
                    </m:rPr>
                    <w:rPr>
                      <w:rFonts w:ascii="Cambria Math" w:hAnsi="Cambria Math"/>
                      <w:lang w:eastAsia="fr-FR"/>
                    </w:rPr>
                    <m:t>2</m:t>
                  </m:r>
                </m:sup>
              </m:sSup>
              <m:r>
                <m:rPr>
                  <m:sty m:val="p"/>
                </m:rPr>
                <w:rPr>
                  <w:rFonts w:ascii="Cambria Math" w:hAnsi="Cambria Math"/>
                  <w:lang w:eastAsia="fr-FR"/>
                </w:rPr>
                <m:t>+2</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US</m:t>
                      </m:r>
                    </m:e>
                  </m:acc>
                </m:e>
              </m:d>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S</m:t>
                      </m:r>
                      <m:sSup>
                        <m:sSupPr>
                          <m:ctrlPr>
                            <w:rPr>
                              <w:rFonts w:ascii="Cambria Math" w:hAnsi="Cambria Math"/>
                              <w:lang w:eastAsia="fr-FR"/>
                            </w:rPr>
                          </m:ctrlPr>
                        </m:sSupPr>
                        <m:e>
                          <m:r>
                            <m:rPr>
                              <m:sty m:val="p"/>
                            </m:rPr>
                            <w:rPr>
                              <w:rFonts w:ascii="Cambria Math" w:hAnsi="Cambria Math"/>
                              <w:lang w:eastAsia="fr-FR"/>
                            </w:rPr>
                            <m:t>S</m:t>
                          </m:r>
                        </m:e>
                        <m:sup>
                          <m:r>
                            <m:rPr>
                              <m:sty m:val="p"/>
                            </m:rPr>
                            <w:rPr>
                              <w:rFonts w:ascii="Cambria Math" w:hAnsi="Cambria Math"/>
                              <w:lang w:eastAsia="fr-FR"/>
                            </w:rPr>
                            <m:t>'</m:t>
                          </m:r>
                        </m:sup>
                      </m:sSup>
                    </m:e>
                  </m:acc>
                </m:e>
              </m:d>
              <m:func>
                <m:funcPr>
                  <m:ctrlPr>
                    <w:rPr>
                      <w:rFonts w:ascii="Cambria Math" w:hAnsi="Cambria Math"/>
                      <w:lang w:eastAsia="fr-FR"/>
                    </w:rPr>
                  </m:ctrlPr>
                </m:funcPr>
                <m:fName>
                  <m:r>
                    <m:rPr>
                      <m:sty m:val="p"/>
                    </m:rPr>
                    <w:rPr>
                      <w:rFonts w:ascii="Cambria Math" w:hAnsi="Cambria Math"/>
                      <w:lang w:eastAsia="fr-FR"/>
                    </w:rPr>
                    <m:t>cos</m:t>
                  </m:r>
                </m:fName>
                <m:e>
                  <m:d>
                    <m:dPr>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US</m:t>
                          </m:r>
                        </m:e>
                      </m:acc>
                      <m:r>
                        <m:rPr>
                          <m:sty m:val="p"/>
                        </m:rPr>
                        <w:rPr>
                          <w:rFonts w:ascii="Cambria Math" w:hAnsi="Cambria Math"/>
                          <w:lang w:eastAsia="fr-FR"/>
                        </w:rPr>
                        <m:t>,</m:t>
                      </m:r>
                      <m:acc>
                        <m:accPr>
                          <m:chr m:val="⃗"/>
                          <m:ctrlPr>
                            <w:rPr>
                              <w:rFonts w:ascii="Cambria Math" w:hAnsi="Cambria Math"/>
                              <w:lang w:eastAsia="fr-FR"/>
                            </w:rPr>
                          </m:ctrlPr>
                        </m:accPr>
                        <m:e>
                          <m:r>
                            <m:rPr>
                              <m:sty m:val="p"/>
                            </m:rPr>
                            <w:rPr>
                              <w:rFonts w:ascii="Cambria Math" w:hAnsi="Cambria Math"/>
                              <w:lang w:eastAsia="fr-FR"/>
                            </w:rPr>
                            <m:t>S</m:t>
                          </m:r>
                          <m:sSup>
                            <m:sSupPr>
                              <m:ctrlPr>
                                <w:rPr>
                                  <w:rFonts w:ascii="Cambria Math" w:hAnsi="Cambria Math"/>
                                  <w:lang w:eastAsia="fr-FR"/>
                                </w:rPr>
                              </m:ctrlPr>
                            </m:sSupPr>
                            <m:e>
                              <m:r>
                                <m:rPr>
                                  <m:sty m:val="p"/>
                                </m:rPr>
                                <w:rPr>
                                  <w:rFonts w:ascii="Cambria Math" w:hAnsi="Cambria Math"/>
                                  <w:lang w:eastAsia="fr-FR"/>
                                </w:rPr>
                                <m:t>S</m:t>
                              </m:r>
                            </m:e>
                            <m:sup>
                              <m:r>
                                <m:rPr>
                                  <m:sty m:val="p"/>
                                </m:rPr>
                                <w:rPr>
                                  <w:rFonts w:ascii="Cambria Math" w:hAnsi="Cambria Math"/>
                                  <w:lang w:eastAsia="fr-FR"/>
                                </w:rPr>
                                <m:t>'</m:t>
                              </m:r>
                            </m:sup>
                          </m:sSup>
                        </m:e>
                      </m:acc>
                    </m:e>
                  </m:d>
                </m:e>
              </m:func>
            </m:e>
          </m:rad>
          <m:func>
            <m:funcPr>
              <m:ctrlPr>
                <w:rPr>
                  <w:rFonts w:ascii="Cambria Math" w:hAnsi="Cambria Math"/>
                  <w:lang w:eastAsia="fr-FR"/>
                </w:rPr>
              </m:ctrlPr>
            </m:funcPr>
            <m:fName>
              <m:r>
                <m:rPr>
                  <m:sty m:val="p"/>
                </m:rPr>
                <w:rPr>
                  <w:rFonts w:ascii="Cambria Math" w:hAnsi="Cambria Math"/>
                  <w:lang w:eastAsia="fr-FR"/>
                </w:rPr>
                <m:t>cos</m:t>
              </m:r>
            </m:fName>
            <m:e>
              <m:d>
                <m:dPr>
                  <m:ctrlPr>
                    <w:rPr>
                      <w:rFonts w:ascii="Cambria Math" w:hAnsi="Cambria Math"/>
                      <w:lang w:eastAsia="fr-FR"/>
                    </w:rPr>
                  </m:ctrlPr>
                </m:dPr>
                <m:e>
                  <m:acc>
                    <m:accPr>
                      <m:chr m:val="⃗"/>
                      <m:ctrlPr>
                        <w:rPr>
                          <w:rFonts w:ascii="Cambria Math" w:hAnsi="Cambria Math"/>
                          <w:lang w:eastAsia="fr-FR"/>
                        </w:rPr>
                      </m:ctrlPr>
                    </m:accPr>
                    <m:e>
                      <m:sSup>
                        <m:sSupPr>
                          <m:ctrlPr>
                            <w:rPr>
                              <w:rFonts w:ascii="Cambria Math" w:hAnsi="Cambria Math"/>
                              <w:lang w:eastAsia="fr-FR"/>
                            </w:rPr>
                          </m:ctrlPr>
                        </m:sSupPr>
                        <m:e>
                          <m:r>
                            <m:rPr>
                              <m:sty m:val="p"/>
                            </m:rPr>
                            <w:rPr>
                              <w:rFonts w:ascii="Cambria Math" w:hAnsi="Cambria Math"/>
                              <w:lang w:eastAsia="fr-FR"/>
                            </w:rPr>
                            <m:t>U</m:t>
                          </m:r>
                        </m:e>
                        <m:sup>
                          <m:r>
                            <m:rPr>
                              <m:sty m:val="p"/>
                            </m:rPr>
                            <w:rPr>
                              <w:rFonts w:ascii="Cambria Math" w:hAnsi="Cambria Math"/>
                              <w:lang w:eastAsia="fr-FR"/>
                            </w:rPr>
                            <m:t>'</m:t>
                          </m:r>
                        </m:sup>
                      </m:sSup>
                      <m:r>
                        <m:rPr>
                          <m:sty m:val="p"/>
                        </m:rPr>
                        <w:rPr>
                          <w:rFonts w:ascii="Cambria Math" w:hAnsi="Cambria Math"/>
                          <w:lang w:eastAsia="fr-FR"/>
                        </w:rPr>
                        <m:t>U</m:t>
                      </m:r>
                    </m:e>
                  </m:acc>
                  <m:r>
                    <m:rPr>
                      <m:sty m:val="p"/>
                    </m:rPr>
                    <w:rPr>
                      <w:rFonts w:ascii="Cambria Math" w:hAnsi="Cambria Math"/>
                      <w:lang w:eastAsia="fr-FR"/>
                    </w:rPr>
                    <m:t>,</m:t>
                  </m:r>
                  <m:acc>
                    <m:accPr>
                      <m:chr m:val="⃗"/>
                      <m:ctrlPr>
                        <w:rPr>
                          <w:rFonts w:ascii="Cambria Math" w:hAnsi="Cambria Math"/>
                          <w:lang w:eastAsia="fr-FR"/>
                        </w:rPr>
                      </m:ctrlPr>
                    </m:accPr>
                    <m:e>
                      <m:r>
                        <m:rPr>
                          <m:sty m:val="p"/>
                        </m:rPr>
                        <w:rPr>
                          <w:rFonts w:ascii="Cambria Math" w:hAnsi="Cambria Math"/>
                          <w:lang w:eastAsia="fr-FR"/>
                        </w:rPr>
                        <m:t>U</m:t>
                      </m:r>
                      <m:sSup>
                        <m:sSupPr>
                          <m:ctrlPr>
                            <w:rPr>
                              <w:rFonts w:ascii="Cambria Math" w:hAnsi="Cambria Math"/>
                              <w:lang w:eastAsia="fr-FR"/>
                            </w:rPr>
                          </m:ctrlPr>
                        </m:sSupPr>
                        <m:e>
                          <m:r>
                            <m:rPr>
                              <m:sty m:val="p"/>
                            </m:rPr>
                            <w:rPr>
                              <w:rFonts w:ascii="Cambria Math" w:hAnsi="Cambria Math"/>
                              <w:lang w:eastAsia="fr-FR"/>
                            </w:rPr>
                            <m:t>S</m:t>
                          </m:r>
                        </m:e>
                        <m:sup>
                          <m:r>
                            <m:rPr>
                              <m:sty m:val="p"/>
                            </m:rPr>
                            <w:rPr>
                              <w:rFonts w:ascii="Cambria Math" w:hAnsi="Cambria Math"/>
                              <w:lang w:eastAsia="fr-FR"/>
                            </w:rPr>
                            <m:t>'</m:t>
                          </m:r>
                        </m:sup>
                      </m:sSup>
                    </m:e>
                  </m:acc>
                </m:e>
              </m:d>
            </m:e>
          </m:func>
        </m:oMath>
      </m:oMathPara>
    </w:p>
    <w:p w:rsidR="00B264D7" w:rsidRPr="00574768" w:rsidRDefault="0026727A" w:rsidP="003D090E">
      <w:pPr>
        <w:jc w:val="both"/>
        <w:rPr>
          <w:rFonts w:asciiTheme="minorBidi" w:hAnsiTheme="minorBidi"/>
          <w:lang w:eastAsia="fr-FR"/>
        </w:rPr>
      </w:pPr>
      <m:oMathPara>
        <m:oMathParaPr>
          <m:jc m:val="left"/>
        </m:oMathParaPr>
        <m:oMath>
          <m:sSup>
            <m:sSupPr>
              <m:ctrlPr>
                <w:rPr>
                  <w:rFonts w:ascii="Cambria Math" w:hAnsi="Cambria Math"/>
                  <w:lang w:eastAsia="fr-FR"/>
                </w:rPr>
              </m:ctrlPr>
            </m:sSupPr>
            <m:e>
              <m:r>
                <m:rPr>
                  <m:sty m:val="p"/>
                </m:rPr>
                <w:rPr>
                  <w:rFonts w:ascii="Cambria Math" w:hAnsi="Cambria Math"/>
                  <w:lang w:eastAsia="fr-FR"/>
                </w:rPr>
                <m:t>d</m:t>
              </m:r>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ΔU</m:t>
                      </m:r>
                    </m:e>
                  </m:acc>
                </m:e>
              </m:d>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r>
                <m:rPr>
                  <m:sty m:val="p"/>
                </m:rPr>
                <w:rPr>
                  <w:rFonts w:ascii="Cambria Math" w:hAnsi="Cambria Math"/>
                  <w:lang w:eastAsia="fr-FR"/>
                </w:rPr>
                <m:t>d'</m:t>
              </m:r>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ΔS</m:t>
                      </m:r>
                    </m:e>
                  </m:acc>
                </m:e>
              </m:d>
            </m:e>
            <m:sup>
              <m:r>
                <m:rPr>
                  <m:sty m:val="p"/>
                </m:rPr>
                <w:rPr>
                  <w:rFonts w:ascii="Cambria Math" w:hAnsi="Cambria Math"/>
                  <w:lang w:eastAsia="fr-FR"/>
                </w:rPr>
                <m:t>2</m:t>
              </m:r>
            </m:sup>
          </m:sSup>
          <m:r>
            <m:rPr>
              <m:sty m:val="p"/>
            </m:rPr>
            <w:rPr>
              <w:rFonts w:ascii="Cambria Math" w:hAnsi="Cambria Math"/>
              <w:lang w:eastAsia="fr-FR"/>
            </w:rPr>
            <m:t>+2d'</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ΔS</m:t>
                  </m:r>
                </m:e>
              </m:acc>
            </m:e>
          </m:d>
          <m:func>
            <m:funcPr>
              <m:ctrlPr>
                <w:rPr>
                  <w:rFonts w:ascii="Cambria Math" w:hAnsi="Cambria Math"/>
                  <w:lang w:eastAsia="fr-FR"/>
                </w:rPr>
              </m:ctrlPr>
            </m:funcPr>
            <m:fName>
              <m:r>
                <m:rPr>
                  <m:sty m:val="p"/>
                </m:rPr>
                <w:rPr>
                  <w:rFonts w:ascii="Cambria Math" w:hAnsi="Cambria Math"/>
                  <w:lang w:eastAsia="fr-FR"/>
                </w:rPr>
                <m:t>cos</m:t>
              </m:r>
            </m:fName>
            <m:e>
              <m:d>
                <m:dPr>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US</m:t>
                      </m:r>
                    </m:e>
                  </m:acc>
                  <m:r>
                    <m:rPr>
                      <m:sty m:val="p"/>
                    </m:rPr>
                    <w:rPr>
                      <w:rFonts w:ascii="Cambria Math" w:hAnsi="Cambria Math"/>
                      <w:lang w:eastAsia="fr-FR"/>
                    </w:rPr>
                    <m:t>,</m:t>
                  </m:r>
                  <m:acc>
                    <m:accPr>
                      <m:chr m:val="⃗"/>
                      <m:ctrlPr>
                        <w:rPr>
                          <w:rFonts w:ascii="Cambria Math" w:hAnsi="Cambria Math"/>
                          <w:lang w:eastAsia="fr-FR"/>
                        </w:rPr>
                      </m:ctrlPr>
                    </m:accPr>
                    <m:e>
                      <m:r>
                        <m:rPr>
                          <m:sty m:val="p"/>
                        </m:rPr>
                        <w:rPr>
                          <w:rFonts w:ascii="Cambria Math" w:hAnsi="Cambria Math"/>
                          <w:lang w:eastAsia="fr-FR"/>
                        </w:rPr>
                        <m:t>SS'</m:t>
                      </m:r>
                    </m:e>
                  </m:acc>
                </m:e>
              </m:d>
            </m:e>
          </m:func>
          <m:r>
            <m:rPr>
              <m:sty m:val="p"/>
            </m:rPr>
            <w:rPr>
              <w:rFonts w:ascii="Cambria Math" w:hAnsi="Cambria Math"/>
              <w:lang w:eastAsia="fr-FR"/>
            </w:rPr>
            <m:t>+2</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ΔU</m:t>
                  </m:r>
                </m:e>
              </m:acc>
            </m:e>
          </m:d>
          <m:rad>
            <m:radPr>
              <m:degHide m:val="1"/>
              <m:ctrlPr>
                <w:rPr>
                  <w:rFonts w:ascii="Cambria Math" w:hAnsi="Cambria Math"/>
                  <w:lang w:eastAsia="fr-FR"/>
                </w:rPr>
              </m:ctrlPr>
            </m:radPr>
            <m:deg/>
            <m:e>
              <m:sSup>
                <m:sSupPr>
                  <m:ctrlPr>
                    <w:rPr>
                      <w:rFonts w:ascii="Cambria Math" w:hAnsi="Cambria Math"/>
                      <w:lang w:eastAsia="fr-FR"/>
                    </w:rPr>
                  </m:ctrlPr>
                </m:sSupPr>
                <m:e>
                  <m:r>
                    <m:rPr>
                      <m:sty m:val="p"/>
                    </m:rPr>
                    <w:rPr>
                      <w:rFonts w:ascii="Cambria Math" w:hAnsi="Cambria Math"/>
                      <w:lang w:eastAsia="fr-FR"/>
                    </w:rPr>
                    <m:t>d'</m:t>
                  </m:r>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ΔS</m:t>
                          </m:r>
                        </m:e>
                      </m:acc>
                    </m:e>
                  </m:d>
                </m:e>
                <m:sup>
                  <m:r>
                    <m:rPr>
                      <m:sty m:val="p"/>
                    </m:rPr>
                    <w:rPr>
                      <w:rFonts w:ascii="Cambria Math" w:hAnsi="Cambria Math"/>
                      <w:lang w:eastAsia="fr-FR"/>
                    </w:rPr>
                    <m:t>2</m:t>
                  </m:r>
                </m:sup>
              </m:sSup>
              <m:r>
                <m:rPr>
                  <m:sty m:val="p"/>
                </m:rPr>
                <w:rPr>
                  <w:rFonts w:ascii="Cambria Math" w:hAnsi="Cambria Math"/>
                  <w:lang w:eastAsia="fr-FR"/>
                </w:rPr>
                <m:t>+2d'</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ΔS</m:t>
                      </m:r>
                    </m:e>
                  </m:acc>
                </m:e>
              </m:d>
              <m:func>
                <m:funcPr>
                  <m:ctrlPr>
                    <w:rPr>
                      <w:rFonts w:ascii="Cambria Math" w:hAnsi="Cambria Math"/>
                      <w:lang w:eastAsia="fr-FR"/>
                    </w:rPr>
                  </m:ctrlPr>
                </m:funcPr>
                <m:fName>
                  <m:r>
                    <m:rPr>
                      <m:sty m:val="p"/>
                    </m:rPr>
                    <w:rPr>
                      <w:rFonts w:ascii="Cambria Math" w:hAnsi="Cambria Math"/>
                      <w:lang w:eastAsia="fr-FR"/>
                    </w:rPr>
                    <m:t>cos</m:t>
                  </m:r>
                </m:fName>
                <m:e>
                  <m:d>
                    <m:dPr>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US</m:t>
                          </m:r>
                        </m:e>
                      </m:acc>
                      <m:r>
                        <m:rPr>
                          <m:sty m:val="p"/>
                        </m:rPr>
                        <w:rPr>
                          <w:rFonts w:ascii="Cambria Math" w:hAnsi="Cambria Math"/>
                          <w:lang w:eastAsia="fr-FR"/>
                        </w:rPr>
                        <m:t>,</m:t>
                      </m:r>
                      <m:acc>
                        <m:accPr>
                          <m:chr m:val="⃗"/>
                          <m:ctrlPr>
                            <w:rPr>
                              <w:rFonts w:ascii="Cambria Math" w:hAnsi="Cambria Math"/>
                              <w:lang w:eastAsia="fr-FR"/>
                            </w:rPr>
                          </m:ctrlPr>
                        </m:accPr>
                        <m:e>
                          <m:r>
                            <m:rPr>
                              <m:sty m:val="p"/>
                            </m:rPr>
                            <w:rPr>
                              <w:rFonts w:ascii="Cambria Math" w:hAnsi="Cambria Math"/>
                              <w:lang w:eastAsia="fr-FR"/>
                            </w:rPr>
                            <m:t>SS'</m:t>
                          </m:r>
                        </m:e>
                      </m:acc>
                    </m:e>
                  </m:d>
                </m:e>
              </m:func>
            </m:e>
          </m:rad>
          <m:func>
            <m:funcPr>
              <m:ctrlPr>
                <w:rPr>
                  <w:rFonts w:ascii="Cambria Math" w:hAnsi="Cambria Math"/>
                  <w:lang w:eastAsia="fr-FR"/>
                </w:rPr>
              </m:ctrlPr>
            </m:funcPr>
            <m:fName>
              <m:r>
                <m:rPr>
                  <m:sty m:val="p"/>
                </m:rPr>
                <w:rPr>
                  <w:rFonts w:ascii="Cambria Math" w:hAnsi="Cambria Math"/>
                  <w:lang w:eastAsia="fr-FR"/>
                </w:rPr>
                <m:t>cos</m:t>
              </m:r>
            </m:fName>
            <m:e>
              <m:d>
                <m:dPr>
                  <m:ctrlPr>
                    <w:rPr>
                      <w:rFonts w:ascii="Cambria Math" w:hAnsi="Cambria Math"/>
                      <w:lang w:eastAsia="fr-FR"/>
                    </w:rPr>
                  </m:ctrlPr>
                </m:dPr>
                <m:e>
                  <m:acc>
                    <m:accPr>
                      <m:chr m:val="⃗"/>
                      <m:ctrlPr>
                        <w:rPr>
                          <w:rFonts w:ascii="Cambria Math" w:hAnsi="Cambria Math"/>
                          <w:lang w:eastAsia="fr-FR"/>
                        </w:rPr>
                      </m:ctrlPr>
                    </m:accPr>
                    <m:e>
                      <m:sSup>
                        <m:sSupPr>
                          <m:ctrlPr>
                            <w:rPr>
                              <w:rFonts w:ascii="Cambria Math" w:hAnsi="Cambria Math"/>
                              <w:lang w:eastAsia="fr-FR"/>
                            </w:rPr>
                          </m:ctrlPr>
                        </m:sSupPr>
                        <m:e>
                          <m:r>
                            <m:rPr>
                              <m:sty m:val="p"/>
                            </m:rPr>
                            <w:rPr>
                              <w:rFonts w:ascii="Cambria Math" w:hAnsi="Cambria Math"/>
                              <w:lang w:eastAsia="fr-FR"/>
                            </w:rPr>
                            <m:t>U</m:t>
                          </m:r>
                        </m:e>
                        <m:sup>
                          <m:r>
                            <m:rPr>
                              <m:sty m:val="p"/>
                            </m:rPr>
                            <w:rPr>
                              <w:rFonts w:ascii="Cambria Math" w:hAnsi="Cambria Math"/>
                              <w:lang w:eastAsia="fr-FR"/>
                            </w:rPr>
                            <m:t>'</m:t>
                          </m:r>
                        </m:sup>
                      </m:sSup>
                      <m:r>
                        <m:rPr>
                          <m:sty m:val="p"/>
                        </m:rPr>
                        <w:rPr>
                          <w:rFonts w:ascii="Cambria Math" w:hAnsi="Cambria Math"/>
                          <w:lang w:eastAsia="fr-FR"/>
                        </w:rPr>
                        <m:t>U</m:t>
                      </m:r>
                    </m:e>
                  </m:acc>
                  <m:r>
                    <m:rPr>
                      <m:sty m:val="p"/>
                    </m:rPr>
                    <w:rPr>
                      <w:rFonts w:ascii="Cambria Math" w:hAnsi="Cambria Math"/>
                      <w:lang w:eastAsia="fr-FR"/>
                    </w:rPr>
                    <m:t>,</m:t>
                  </m:r>
                  <m:acc>
                    <m:accPr>
                      <m:chr m:val="⃗"/>
                      <m:ctrlPr>
                        <w:rPr>
                          <w:rFonts w:ascii="Cambria Math" w:hAnsi="Cambria Math"/>
                          <w:lang w:eastAsia="fr-FR"/>
                        </w:rPr>
                      </m:ctrlPr>
                    </m:accPr>
                    <m:e>
                      <m:r>
                        <m:rPr>
                          <m:sty m:val="p"/>
                        </m:rPr>
                        <w:rPr>
                          <w:rFonts w:ascii="Cambria Math" w:hAnsi="Cambria Math"/>
                          <w:lang w:eastAsia="fr-FR"/>
                        </w:rPr>
                        <m:t>U</m:t>
                      </m:r>
                      <m:sSup>
                        <m:sSupPr>
                          <m:ctrlPr>
                            <w:rPr>
                              <w:rFonts w:ascii="Cambria Math" w:hAnsi="Cambria Math"/>
                              <w:lang w:eastAsia="fr-FR"/>
                            </w:rPr>
                          </m:ctrlPr>
                        </m:sSupPr>
                        <m:e>
                          <m:r>
                            <m:rPr>
                              <m:sty m:val="p"/>
                            </m:rPr>
                            <w:rPr>
                              <w:rFonts w:ascii="Cambria Math" w:hAnsi="Cambria Math"/>
                              <w:lang w:eastAsia="fr-FR"/>
                            </w:rPr>
                            <m:t>S</m:t>
                          </m:r>
                        </m:e>
                        <m:sup>
                          <m:r>
                            <m:rPr>
                              <m:sty m:val="p"/>
                            </m:rPr>
                            <w:rPr>
                              <w:rFonts w:ascii="Cambria Math" w:hAnsi="Cambria Math"/>
                              <w:lang w:eastAsia="fr-FR"/>
                            </w:rPr>
                            <m:t>'</m:t>
                          </m:r>
                        </m:sup>
                      </m:sSup>
                    </m:e>
                  </m:acc>
                </m:e>
              </m:d>
            </m:e>
          </m:func>
        </m:oMath>
      </m:oMathPara>
    </w:p>
    <w:p w:rsidR="00B264D7" w:rsidRPr="00297CC2" w:rsidRDefault="00B264D7" w:rsidP="003D090E">
      <w:pPr>
        <w:jc w:val="both"/>
        <w:rPr>
          <w:rFonts w:asciiTheme="minorBidi" w:hAnsiTheme="minorBidi"/>
          <w:lang w:eastAsia="fr-FR"/>
        </w:rPr>
      </w:pPr>
      <w:r w:rsidRPr="00574768">
        <w:rPr>
          <w:rFonts w:asciiTheme="minorBidi" w:hAnsiTheme="minorBidi"/>
          <w:lang w:eastAsia="fr-FR"/>
        </w:rPr>
        <w:t xml:space="preserve">Knowing </w:t>
      </w:r>
      <w:proofErr w:type="gramStart"/>
      <w:r w:rsidRPr="00574768">
        <w:rPr>
          <w:rFonts w:asciiTheme="minorBidi" w:hAnsiTheme="minorBidi"/>
          <w:lang w:eastAsia="fr-FR"/>
        </w:rPr>
        <w:t xml:space="preserve">that </w:t>
      </w:r>
      <w:proofErr w:type="gramEnd"/>
      <m:oMath>
        <m:r>
          <m:rPr>
            <m:sty m:val="p"/>
          </m:rPr>
          <w:rPr>
            <w:rFonts w:ascii="Cambria Math" w:hAnsi="Cambria Math"/>
            <w:lang w:eastAsia="fr-FR"/>
          </w:rPr>
          <m:t>-1≤</m:t>
        </m:r>
        <m:func>
          <m:funcPr>
            <m:ctrlPr>
              <w:rPr>
                <w:rFonts w:ascii="Cambria Math" w:hAnsi="Cambria Math"/>
                <w:lang w:eastAsia="fr-FR"/>
              </w:rPr>
            </m:ctrlPr>
          </m:funcPr>
          <m:fName>
            <m:r>
              <m:rPr>
                <m:sty m:val="p"/>
              </m:rPr>
              <w:rPr>
                <w:rFonts w:ascii="Cambria Math" w:hAnsi="Cambria Math"/>
                <w:lang w:eastAsia="fr-FR"/>
              </w:rPr>
              <m:t>cos</m:t>
            </m:r>
          </m:fName>
          <m:e>
            <m:d>
              <m:dPr>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X</m:t>
                    </m:r>
                  </m:e>
                </m:acc>
                <m:r>
                  <m:rPr>
                    <m:sty m:val="p"/>
                  </m:rPr>
                  <w:rPr>
                    <w:rFonts w:ascii="Cambria Math" w:hAnsi="Cambria Math"/>
                    <w:lang w:eastAsia="fr-FR"/>
                  </w:rPr>
                  <m:t>,</m:t>
                </m:r>
                <m:acc>
                  <m:accPr>
                    <m:chr m:val="⃗"/>
                    <m:ctrlPr>
                      <w:rPr>
                        <w:rFonts w:ascii="Cambria Math" w:hAnsi="Cambria Math"/>
                        <w:lang w:eastAsia="fr-FR"/>
                      </w:rPr>
                    </m:ctrlPr>
                  </m:accPr>
                  <m:e>
                    <m:r>
                      <m:rPr>
                        <m:sty m:val="p"/>
                      </m:rPr>
                      <w:rPr>
                        <w:rFonts w:ascii="Cambria Math" w:hAnsi="Cambria Math"/>
                        <w:lang w:eastAsia="fr-FR"/>
                      </w:rPr>
                      <m:t>Y</m:t>
                    </m:r>
                  </m:e>
                </m:acc>
              </m:e>
            </m:d>
          </m:e>
        </m:func>
        <m:r>
          <m:rPr>
            <m:sty m:val="p"/>
          </m:rPr>
          <w:rPr>
            <w:rFonts w:ascii="Cambria Math" w:hAnsi="Cambria Math"/>
            <w:lang w:eastAsia="fr-FR"/>
          </w:rPr>
          <m:t>≤1</m:t>
        </m:r>
      </m:oMath>
      <w:r w:rsidRPr="00574768">
        <w:rPr>
          <w:rFonts w:asciiTheme="minorBidi" w:hAnsiTheme="minorBidi"/>
          <w:lang w:eastAsia="fr-FR"/>
        </w:rPr>
        <w:t xml:space="preserve">, one can define an upper bound for </w:t>
      </w:r>
      <m:oMath>
        <m:r>
          <m:rPr>
            <m:sty m:val="p"/>
          </m:rPr>
          <w:rPr>
            <w:rFonts w:ascii="Cambria Math" w:hAnsi="Cambria Math"/>
            <w:lang w:eastAsia="fr-FR"/>
          </w:rPr>
          <m:t>d²</m:t>
        </m:r>
      </m:oMath>
      <w:r w:rsidRPr="00297CC2">
        <w:rPr>
          <w:rFonts w:asciiTheme="minorBidi" w:hAnsiTheme="minorBidi"/>
          <w:lang w:eastAsia="fr-FR"/>
        </w:rPr>
        <w:t>:</w:t>
      </w:r>
    </w:p>
    <w:p w:rsidR="00B264D7" w:rsidRPr="00574768" w:rsidRDefault="00B264D7" w:rsidP="003D090E">
      <w:pPr>
        <w:jc w:val="both"/>
        <w:rPr>
          <w:rFonts w:asciiTheme="minorBidi" w:hAnsiTheme="minorBidi"/>
          <w:lang w:eastAsia="fr-FR"/>
        </w:rPr>
      </w:pPr>
      <m:oMathPara>
        <m:oMath>
          <m:r>
            <m:rPr>
              <m:sty m:val="p"/>
            </m:rPr>
            <w:rPr>
              <w:rFonts w:ascii="Cambria Math" w:hAnsi="Cambria Math"/>
              <w:lang w:eastAsia="fr-FR"/>
            </w:rPr>
            <m:t>d²≤</m:t>
          </m:r>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ΔU</m:t>
                      </m:r>
                    </m:e>
                  </m:acc>
                </m:e>
              </m:d>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sSup>
                <m:sSupPr>
                  <m:ctrlPr>
                    <w:rPr>
                      <w:rFonts w:ascii="Cambria Math" w:hAnsi="Cambria Math"/>
                      <w:lang w:eastAsia="fr-FR"/>
                    </w:rPr>
                  </m:ctrlPr>
                </m:sSupPr>
                <m:e>
                  <m:r>
                    <m:rPr>
                      <m:sty m:val="p"/>
                    </m:rPr>
                    <w:rPr>
                      <w:rFonts w:ascii="Cambria Math" w:hAnsi="Cambria Math"/>
                      <w:lang w:eastAsia="fr-FR"/>
                    </w:rPr>
                    <m:t>d</m:t>
                  </m:r>
                </m:e>
                <m:sup>
                  <m:r>
                    <m:rPr>
                      <m:sty m:val="p"/>
                    </m:rPr>
                    <w:rPr>
                      <w:rFonts w:ascii="Cambria Math" w:hAnsi="Cambria Math"/>
                      <w:lang w:eastAsia="fr-FR"/>
                    </w:rPr>
                    <m:t>'</m:t>
                  </m:r>
                </m:sup>
              </m:sSup>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ΔS</m:t>
                      </m:r>
                    </m:e>
                  </m:acc>
                </m:e>
              </m:d>
            </m:e>
            <m:sup>
              <m:r>
                <m:rPr>
                  <m:sty m:val="p"/>
                </m:rPr>
                <w:rPr>
                  <w:rFonts w:ascii="Cambria Math" w:hAnsi="Cambria Math"/>
                  <w:lang w:eastAsia="fr-FR"/>
                </w:rPr>
                <m:t>2</m:t>
              </m:r>
            </m:sup>
          </m:sSup>
          <m:r>
            <m:rPr>
              <m:sty m:val="p"/>
            </m:rPr>
            <w:rPr>
              <w:rFonts w:ascii="Cambria Math" w:hAnsi="Cambria Math"/>
              <w:lang w:eastAsia="fr-FR"/>
            </w:rPr>
            <m:t>+2d'</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ΔS</m:t>
                  </m:r>
                </m:e>
              </m:acc>
            </m:e>
          </m:d>
          <m:r>
            <m:rPr>
              <m:sty m:val="p"/>
            </m:rPr>
            <w:rPr>
              <w:rFonts w:ascii="Cambria Math" w:hAnsi="Cambria Math"/>
              <w:lang w:eastAsia="fr-FR"/>
            </w:rPr>
            <m:t>+2</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ΔU</m:t>
                  </m:r>
                </m:e>
              </m:acc>
            </m:e>
          </m:d>
          <m:rad>
            <m:radPr>
              <m:degHide m:val="1"/>
              <m:ctrlPr>
                <w:rPr>
                  <w:rFonts w:ascii="Cambria Math" w:hAnsi="Cambria Math"/>
                  <w:lang w:eastAsia="fr-FR"/>
                </w:rPr>
              </m:ctrlPr>
            </m:radPr>
            <m:deg/>
            <m:e>
              <m:sSup>
                <m:sSupPr>
                  <m:ctrlPr>
                    <w:rPr>
                      <w:rFonts w:ascii="Cambria Math" w:hAnsi="Cambria Math"/>
                      <w:lang w:eastAsia="fr-FR"/>
                    </w:rPr>
                  </m:ctrlPr>
                </m:sSupPr>
                <m:e>
                  <m:r>
                    <m:rPr>
                      <m:sty m:val="p"/>
                    </m:rPr>
                    <w:rPr>
                      <w:rFonts w:ascii="Cambria Math" w:hAnsi="Cambria Math"/>
                      <w:lang w:eastAsia="fr-FR"/>
                    </w:rPr>
                    <m:t>d'</m:t>
                  </m:r>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ΔS</m:t>
                          </m:r>
                        </m:e>
                      </m:acc>
                    </m:e>
                  </m:d>
                </m:e>
                <m:sup>
                  <m:r>
                    <m:rPr>
                      <m:sty m:val="p"/>
                    </m:rPr>
                    <w:rPr>
                      <w:rFonts w:ascii="Cambria Math" w:hAnsi="Cambria Math"/>
                      <w:lang w:eastAsia="fr-FR"/>
                    </w:rPr>
                    <m:t>2</m:t>
                  </m:r>
                </m:sup>
              </m:sSup>
              <m:r>
                <m:rPr>
                  <m:sty m:val="p"/>
                </m:rPr>
                <w:rPr>
                  <w:rFonts w:ascii="Cambria Math" w:hAnsi="Cambria Math"/>
                  <w:lang w:eastAsia="fr-FR"/>
                </w:rPr>
                <m:t>+2d'</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ΔS</m:t>
                      </m:r>
                    </m:e>
                  </m:acc>
                </m:e>
              </m:d>
            </m:e>
          </m:rad>
        </m:oMath>
      </m:oMathPara>
    </w:p>
    <w:p w:rsidR="00B264D7" w:rsidRPr="00574768" w:rsidRDefault="0026727A" w:rsidP="003D090E">
      <w:pPr>
        <w:jc w:val="both"/>
        <w:rPr>
          <w:rFonts w:asciiTheme="minorBidi" w:hAnsiTheme="minorBidi"/>
          <w:lang w:eastAsia="fr-FR"/>
        </w:rPr>
      </w:pPr>
      <m:oMathPara>
        <m:oMath>
          <m:sSup>
            <m:sSupPr>
              <m:ctrlPr>
                <w:rPr>
                  <w:rFonts w:ascii="Cambria Math" w:hAnsi="Cambria Math"/>
                  <w:lang w:eastAsia="fr-FR"/>
                </w:rPr>
              </m:ctrlPr>
            </m:sSupPr>
            <m:e>
              <m:r>
                <m:rPr>
                  <m:sty m:val="p"/>
                </m:rPr>
                <w:rPr>
                  <w:rFonts w:ascii="Cambria Math" w:hAnsi="Cambria Math"/>
                  <w:lang w:eastAsia="fr-FR"/>
                </w:rPr>
                <m:t>d</m:t>
              </m:r>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ΔU</m:t>
                      </m:r>
                    </m:e>
                  </m:acc>
                </m:e>
              </m:d>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d>
                <m:dPr>
                  <m:ctrlPr>
                    <w:rPr>
                      <w:rFonts w:ascii="Cambria Math" w:hAnsi="Cambria Math"/>
                      <w:lang w:eastAsia="fr-FR"/>
                    </w:rPr>
                  </m:ctrlPr>
                </m:dPr>
                <m:e>
                  <m:sSup>
                    <m:sSupPr>
                      <m:ctrlPr>
                        <w:rPr>
                          <w:rFonts w:ascii="Cambria Math" w:hAnsi="Cambria Math"/>
                          <w:lang w:eastAsia="fr-FR"/>
                        </w:rPr>
                      </m:ctrlPr>
                    </m:sSupPr>
                    <m:e>
                      <m:r>
                        <m:rPr>
                          <m:sty m:val="p"/>
                        </m:rPr>
                        <w:rPr>
                          <w:rFonts w:ascii="Cambria Math" w:hAnsi="Cambria Math"/>
                          <w:lang w:eastAsia="fr-FR"/>
                        </w:rPr>
                        <m:t>d</m:t>
                      </m:r>
                    </m:e>
                    <m:sup>
                      <m:r>
                        <m:rPr>
                          <m:sty m:val="p"/>
                        </m:rPr>
                        <w:rPr>
                          <w:rFonts w:ascii="Cambria Math" w:hAnsi="Cambria Math"/>
                          <w:lang w:eastAsia="fr-FR"/>
                        </w:rPr>
                        <m:t>'</m:t>
                      </m:r>
                    </m:sup>
                  </m:sSup>
                  <m:r>
                    <m:rPr>
                      <m:sty m:val="p"/>
                    </m:rPr>
                    <w:rPr>
                      <w:rFonts w:ascii="Cambria Math" w:hAnsi="Cambria Math"/>
                      <w:lang w:eastAsia="fr-FR"/>
                    </w:rPr>
                    <m:t>+</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ΔS</m:t>
                          </m:r>
                        </m:e>
                      </m:acc>
                    </m:e>
                  </m:d>
                </m:e>
              </m:d>
            </m:e>
            <m:sup>
              <m:r>
                <m:rPr>
                  <m:sty m:val="p"/>
                </m:rPr>
                <w:rPr>
                  <w:rFonts w:ascii="Cambria Math" w:hAnsi="Cambria Math"/>
                  <w:lang w:eastAsia="fr-FR"/>
                </w:rPr>
                <m:t>2</m:t>
              </m:r>
            </m:sup>
          </m:sSup>
          <m:r>
            <m:rPr>
              <m:sty m:val="p"/>
            </m:rPr>
            <w:rPr>
              <w:rFonts w:ascii="Cambria Math" w:hAnsi="Cambria Math"/>
              <w:lang w:eastAsia="fr-FR"/>
            </w:rPr>
            <m:t>+2</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ΔU</m:t>
                  </m:r>
                </m:e>
              </m:acc>
            </m:e>
          </m:d>
          <m:d>
            <m:dPr>
              <m:ctrlPr>
                <w:rPr>
                  <w:rFonts w:ascii="Cambria Math" w:hAnsi="Cambria Math"/>
                  <w:lang w:eastAsia="fr-FR"/>
                </w:rPr>
              </m:ctrlPr>
            </m:dPr>
            <m:e>
              <m:sSup>
                <m:sSupPr>
                  <m:ctrlPr>
                    <w:rPr>
                      <w:rFonts w:ascii="Cambria Math" w:hAnsi="Cambria Math"/>
                      <w:lang w:eastAsia="fr-FR"/>
                    </w:rPr>
                  </m:ctrlPr>
                </m:sSupPr>
                <m:e>
                  <m:r>
                    <m:rPr>
                      <m:sty m:val="p"/>
                    </m:rPr>
                    <w:rPr>
                      <w:rFonts w:ascii="Cambria Math" w:hAnsi="Cambria Math"/>
                      <w:lang w:eastAsia="fr-FR"/>
                    </w:rPr>
                    <m:t>d</m:t>
                  </m:r>
                </m:e>
                <m:sup>
                  <m:r>
                    <m:rPr>
                      <m:sty m:val="p"/>
                    </m:rPr>
                    <w:rPr>
                      <w:rFonts w:ascii="Cambria Math" w:hAnsi="Cambria Math"/>
                      <w:lang w:eastAsia="fr-FR"/>
                    </w:rPr>
                    <m:t>'</m:t>
                  </m:r>
                </m:sup>
              </m:sSup>
              <m:r>
                <m:rPr>
                  <m:sty m:val="p"/>
                </m:rPr>
                <w:rPr>
                  <w:rFonts w:ascii="Cambria Math" w:hAnsi="Cambria Math"/>
                  <w:lang w:eastAsia="fr-FR"/>
                </w:rPr>
                <m:t>+</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ΔS</m:t>
                      </m:r>
                    </m:e>
                  </m:acc>
                </m:e>
              </m:d>
            </m:e>
          </m:d>
        </m:oMath>
      </m:oMathPara>
    </w:p>
    <w:p w:rsidR="00B264D7" w:rsidRPr="00574768" w:rsidRDefault="0026727A" w:rsidP="003D090E">
      <w:pPr>
        <w:jc w:val="both"/>
        <w:rPr>
          <w:rFonts w:asciiTheme="minorBidi" w:hAnsiTheme="minorBidi"/>
          <w:lang w:eastAsia="fr-FR"/>
        </w:rPr>
      </w:pPr>
      <m:oMathPara>
        <m:oMath>
          <m:sSup>
            <m:sSupPr>
              <m:ctrlPr>
                <w:rPr>
                  <w:rFonts w:ascii="Cambria Math" w:hAnsi="Cambria Math"/>
                  <w:lang w:eastAsia="fr-FR"/>
                </w:rPr>
              </m:ctrlPr>
            </m:sSupPr>
            <m:e>
              <m:r>
                <m:rPr>
                  <m:sty m:val="p"/>
                </m:rPr>
                <w:rPr>
                  <w:rFonts w:ascii="Cambria Math" w:hAnsi="Cambria Math"/>
                  <w:lang w:eastAsia="fr-FR"/>
                </w:rPr>
                <m:t>d</m:t>
              </m:r>
            </m:e>
            <m:sup>
              <m:r>
                <m:rPr>
                  <m:sty m:val="p"/>
                </m:rPr>
                <w:rPr>
                  <w:rFonts w:ascii="Cambria Math" w:hAnsi="Cambria Math"/>
                  <w:lang w:eastAsia="fr-FR"/>
                </w:rPr>
                <m:t>2</m:t>
              </m:r>
            </m:sup>
          </m:sSup>
          <m:r>
            <m:rPr>
              <m:sty m:val="p"/>
            </m:rPr>
            <w:rPr>
              <w:rFonts w:ascii="Cambria Math" w:hAnsi="Cambria Math"/>
              <w:lang w:eastAsia="fr-FR"/>
            </w:rPr>
            <m:t>≤</m:t>
          </m:r>
          <m:sSup>
            <m:sSupPr>
              <m:ctrlPr>
                <w:rPr>
                  <w:rFonts w:ascii="Cambria Math" w:hAnsi="Cambria Math"/>
                  <w:lang w:eastAsia="fr-FR"/>
                </w:rPr>
              </m:ctrlPr>
            </m:sSupPr>
            <m:e>
              <m:d>
                <m:dPr>
                  <m:ctrlPr>
                    <w:rPr>
                      <w:rFonts w:ascii="Cambria Math" w:hAnsi="Cambria Math"/>
                      <w:lang w:eastAsia="fr-FR"/>
                    </w:rPr>
                  </m:ctrlPr>
                </m:dPr>
                <m:e>
                  <m:sSup>
                    <m:sSupPr>
                      <m:ctrlPr>
                        <w:rPr>
                          <w:rFonts w:ascii="Cambria Math" w:hAnsi="Cambria Math"/>
                          <w:lang w:eastAsia="fr-FR"/>
                        </w:rPr>
                      </m:ctrlPr>
                    </m:sSupPr>
                    <m:e>
                      <m:r>
                        <m:rPr>
                          <m:sty m:val="p"/>
                        </m:rPr>
                        <w:rPr>
                          <w:rFonts w:ascii="Cambria Math" w:hAnsi="Cambria Math"/>
                          <w:lang w:eastAsia="fr-FR"/>
                        </w:rPr>
                        <m:t>d</m:t>
                      </m:r>
                    </m:e>
                    <m:sup>
                      <m:r>
                        <m:rPr>
                          <m:sty m:val="p"/>
                        </m:rPr>
                        <w:rPr>
                          <w:rFonts w:ascii="Cambria Math" w:hAnsi="Cambria Math"/>
                          <w:lang w:eastAsia="fr-FR"/>
                        </w:rPr>
                        <m:t>'</m:t>
                      </m:r>
                    </m:sup>
                  </m:sSup>
                  <m:r>
                    <m:rPr>
                      <m:sty m:val="p"/>
                    </m:rPr>
                    <w:rPr>
                      <w:rFonts w:ascii="Cambria Math" w:hAnsi="Cambria Math"/>
                      <w:lang w:eastAsia="fr-FR"/>
                    </w:rPr>
                    <m:t>+</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ΔS</m:t>
                          </m:r>
                        </m:e>
                      </m:acc>
                    </m:e>
                  </m:d>
                  <m:r>
                    <m:rPr>
                      <m:sty m:val="p"/>
                    </m:rPr>
                    <w:rPr>
                      <w:rFonts w:ascii="Cambria Math" w:hAnsi="Cambria Math"/>
                      <w:lang w:eastAsia="fr-FR"/>
                    </w:rPr>
                    <m:t>+</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ΔU</m:t>
                          </m:r>
                        </m:e>
                      </m:acc>
                    </m:e>
                  </m:d>
                </m:e>
              </m:d>
            </m:e>
            <m:sup>
              <m:r>
                <m:rPr>
                  <m:sty m:val="p"/>
                </m:rPr>
                <w:rPr>
                  <w:rFonts w:ascii="Cambria Math" w:hAnsi="Cambria Math"/>
                  <w:lang w:eastAsia="fr-FR"/>
                </w:rPr>
                <m:t>2</m:t>
              </m:r>
            </m:sup>
          </m:sSup>
        </m:oMath>
      </m:oMathPara>
    </w:p>
    <w:p w:rsidR="00B264D7" w:rsidRPr="00574768" w:rsidRDefault="00B264D7" w:rsidP="003D090E">
      <w:pPr>
        <w:jc w:val="both"/>
        <w:rPr>
          <w:rFonts w:asciiTheme="minorBidi" w:hAnsiTheme="minorBidi"/>
          <w:lang w:eastAsia="fr-FR"/>
        </w:rPr>
      </w:pPr>
      <m:oMathPara>
        <m:oMath>
          <m:r>
            <m:rPr>
              <m:sty m:val="p"/>
            </m:rPr>
            <w:rPr>
              <w:rFonts w:ascii="Cambria Math" w:hAnsi="Cambria Math"/>
              <w:lang w:eastAsia="fr-FR"/>
            </w:rPr>
            <m:t>d ≤</m:t>
          </m:r>
          <m:sSup>
            <m:sSupPr>
              <m:ctrlPr>
                <w:rPr>
                  <w:rFonts w:ascii="Cambria Math" w:hAnsi="Cambria Math"/>
                  <w:lang w:eastAsia="fr-FR"/>
                </w:rPr>
              </m:ctrlPr>
            </m:sSupPr>
            <m:e>
              <m:r>
                <m:rPr>
                  <m:sty m:val="p"/>
                </m:rPr>
                <w:rPr>
                  <w:rFonts w:ascii="Cambria Math" w:hAnsi="Cambria Math"/>
                  <w:lang w:eastAsia="fr-FR"/>
                </w:rPr>
                <m:t>d</m:t>
              </m:r>
            </m:e>
            <m:sup>
              <m:r>
                <m:rPr>
                  <m:sty m:val="p"/>
                </m:rPr>
                <w:rPr>
                  <w:rFonts w:ascii="Cambria Math" w:hAnsi="Cambria Math"/>
                  <w:lang w:eastAsia="fr-FR"/>
                </w:rPr>
                <m:t>'</m:t>
              </m:r>
            </m:sup>
          </m:sSup>
          <m:r>
            <m:rPr>
              <m:sty m:val="p"/>
            </m:rPr>
            <w:rPr>
              <w:rFonts w:ascii="Cambria Math" w:hAnsi="Cambria Math"/>
              <w:lang w:eastAsia="fr-FR"/>
            </w:rPr>
            <m:t>+</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ΔS</m:t>
                  </m:r>
                </m:e>
              </m:acc>
            </m:e>
          </m:d>
          <m:r>
            <m:rPr>
              <m:sty m:val="p"/>
            </m:rPr>
            <w:rPr>
              <w:rFonts w:ascii="Cambria Math" w:hAnsi="Cambria Math"/>
              <w:lang w:eastAsia="fr-FR"/>
            </w:rPr>
            <m:t>+</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ΔU</m:t>
                  </m:r>
                </m:e>
              </m:acc>
            </m:e>
          </m:d>
        </m:oMath>
      </m:oMathPara>
    </w:p>
    <w:p w:rsidR="005B13C5" w:rsidRPr="00574768" w:rsidRDefault="005B13C5" w:rsidP="003D090E">
      <w:pPr>
        <w:jc w:val="both"/>
        <w:rPr>
          <w:rFonts w:asciiTheme="minorBidi" w:hAnsiTheme="minorBidi"/>
          <w:lang w:eastAsia="fr-FR"/>
        </w:rPr>
      </w:pPr>
    </w:p>
    <w:p w:rsidR="00B264D7" w:rsidRPr="00574768" w:rsidRDefault="00B264D7" w:rsidP="00297CC2">
      <w:pPr>
        <w:jc w:val="both"/>
        <w:rPr>
          <w:rFonts w:asciiTheme="minorBidi" w:hAnsiTheme="minorBidi"/>
          <w:lang w:eastAsia="fr-FR"/>
        </w:rPr>
      </w:pPr>
      <w:r w:rsidRPr="00574768">
        <w:rPr>
          <w:rFonts w:asciiTheme="minorBidi" w:hAnsiTheme="minorBidi"/>
          <w:lang w:eastAsia="fr-FR"/>
        </w:rPr>
        <w:t>As a consequence, we can derive the following equation:</w:t>
      </w:r>
    </w:p>
    <w:p w:rsidR="00B264D7" w:rsidRPr="00574768" w:rsidRDefault="00B264D7" w:rsidP="00297CC2">
      <w:pPr>
        <w:jc w:val="both"/>
        <w:rPr>
          <w:rFonts w:asciiTheme="minorBidi" w:hAnsiTheme="minorBidi"/>
          <w:lang w:eastAsia="fr-FR"/>
        </w:rPr>
      </w:pPr>
      <m:oMathPara>
        <m:oMath>
          <m:r>
            <m:rPr>
              <m:sty m:val="p"/>
            </m:rPr>
            <w:rPr>
              <w:rFonts w:ascii="Cambria Math" w:hAnsi="Cambria Math"/>
              <w:lang w:eastAsia="fr-FR"/>
            </w:rPr>
            <m:t xml:space="preserve">ϵ= </m:t>
          </m:r>
          <m:d>
            <m:dPr>
              <m:begChr m:val="|"/>
              <m:endChr m:val="|"/>
              <m:ctrlPr>
                <w:rPr>
                  <w:rFonts w:ascii="Cambria Math" w:hAnsi="Cambria Math"/>
                  <w:lang w:eastAsia="fr-FR"/>
                </w:rPr>
              </m:ctrlPr>
            </m:dPr>
            <m:e>
              <m:sSup>
                <m:sSupPr>
                  <m:ctrlPr>
                    <w:rPr>
                      <w:rFonts w:ascii="Cambria Math" w:hAnsi="Cambria Math"/>
                      <w:lang w:eastAsia="fr-FR"/>
                    </w:rPr>
                  </m:ctrlPr>
                </m:sSupPr>
                <m:e>
                  <m:r>
                    <m:rPr>
                      <m:sty m:val="p"/>
                    </m:rPr>
                    <w:rPr>
                      <w:rFonts w:ascii="Cambria Math" w:hAnsi="Cambria Math"/>
                      <w:lang w:eastAsia="fr-FR"/>
                    </w:rPr>
                    <m:t>d</m:t>
                  </m:r>
                </m:e>
                <m:sup>
                  <m:r>
                    <m:rPr>
                      <m:sty m:val="p"/>
                    </m:rPr>
                    <w:rPr>
                      <w:rFonts w:ascii="Cambria Math" w:hAnsi="Cambria Math"/>
                      <w:lang w:eastAsia="fr-FR"/>
                    </w:rPr>
                    <m:t>'</m:t>
                  </m:r>
                </m:sup>
              </m:sSup>
              <m:r>
                <m:rPr>
                  <m:sty m:val="p"/>
                </m:rPr>
                <w:rPr>
                  <w:rFonts w:ascii="Cambria Math" w:hAnsi="Cambria Math"/>
                  <w:lang w:eastAsia="fr-FR"/>
                </w:rPr>
                <m:t>-d</m:t>
              </m:r>
            </m:e>
          </m:d>
          <m:r>
            <m:rPr>
              <m:sty m:val="p"/>
            </m:rPr>
            <w:rPr>
              <w:rFonts w:ascii="Cambria Math" w:hAnsi="Cambria Math"/>
              <w:lang w:eastAsia="fr-FR"/>
            </w:rPr>
            <m:t>≤</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ΔS</m:t>
                  </m:r>
                </m:e>
              </m:acc>
            </m:e>
          </m:d>
          <m:r>
            <m:rPr>
              <m:sty m:val="p"/>
            </m:rPr>
            <w:rPr>
              <w:rFonts w:ascii="Cambria Math" w:hAnsi="Cambria Math"/>
              <w:lang w:eastAsia="fr-FR"/>
            </w:rPr>
            <m:t>+</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ΔU</m:t>
                  </m:r>
                </m:e>
              </m:acc>
            </m:e>
          </m:d>
        </m:oMath>
      </m:oMathPara>
    </w:p>
    <w:p w:rsidR="00F504A5" w:rsidRDefault="00F504A5" w:rsidP="00297CC2">
      <w:pPr>
        <w:jc w:val="both"/>
        <w:rPr>
          <w:rFonts w:asciiTheme="minorBidi" w:hAnsiTheme="minorBidi"/>
          <w:lang w:eastAsia="fr-FR"/>
        </w:rPr>
      </w:pPr>
    </w:p>
    <w:p w:rsidR="00F504A5" w:rsidRDefault="00B264D7" w:rsidP="00297CC2">
      <w:pPr>
        <w:jc w:val="both"/>
        <w:rPr>
          <w:rFonts w:asciiTheme="minorBidi" w:hAnsiTheme="minorBidi"/>
          <w:lang w:eastAsia="fr-FR"/>
        </w:rPr>
      </w:pPr>
      <w:r w:rsidRPr="00297CC2">
        <w:rPr>
          <w:rFonts w:asciiTheme="minorBidi" w:hAnsiTheme="minorBidi"/>
          <w:lang w:eastAsia="fr-FR"/>
        </w:rPr>
        <w:t xml:space="preserve">Then, the </w:t>
      </w:r>
      <w:r w:rsidR="00F92686" w:rsidRPr="00297CC2">
        <w:rPr>
          <w:rFonts w:asciiTheme="minorBidi" w:hAnsiTheme="minorBidi"/>
          <w:lang w:eastAsia="fr-FR"/>
        </w:rPr>
        <w:t>requirement</w:t>
      </w:r>
    </w:p>
    <w:p w:rsidR="00F92686" w:rsidRPr="00574768" w:rsidRDefault="00F92686" w:rsidP="00297CC2">
      <w:pPr>
        <w:jc w:val="both"/>
        <w:rPr>
          <w:rFonts w:asciiTheme="minorBidi" w:hAnsiTheme="minorBidi"/>
          <w:lang w:eastAsia="fr-FR"/>
        </w:rPr>
      </w:pPr>
      <m:oMathPara>
        <m:oMath>
          <m:r>
            <m:rPr>
              <m:sty m:val="p"/>
            </m:rPr>
            <w:rPr>
              <w:rFonts w:ascii="Cambria Math" w:hAnsi="Cambria Math"/>
              <w:lang w:eastAsia="fr-FR"/>
            </w:rPr>
            <w:br/>
          </m:r>
        </m:oMath>
        <m:oMath>
          <m:r>
            <m:rPr>
              <m:sty m:val="p"/>
            </m:rPr>
            <w:rPr>
              <w:rFonts w:ascii="Cambria Math" w:hAnsi="Cambria Math"/>
              <w:lang w:eastAsia="fr-FR"/>
            </w:rPr>
            <m:t>ϵ&lt;</m:t>
          </m:r>
          <m:f>
            <m:fPr>
              <m:ctrlPr>
                <w:rPr>
                  <w:rFonts w:ascii="Cambria Math" w:hAnsi="Cambria Math"/>
                  <w:lang w:eastAsia="fr-FR"/>
                </w:rPr>
              </m:ctrlPr>
            </m:fPr>
            <m:num>
              <m:func>
                <m:funcPr>
                  <m:ctrlPr>
                    <w:rPr>
                      <w:rFonts w:ascii="Cambria Math" w:hAnsi="Cambria Math"/>
                      <w:lang w:eastAsia="fr-FR"/>
                    </w:rPr>
                  </m:ctrlPr>
                </m:funcPr>
                <m:fName>
                  <m:r>
                    <m:rPr>
                      <m:sty m:val="p"/>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p"/>
                            </m:rPr>
                            <w:rPr>
                              <w:rFonts w:ascii="Cambria Math" w:hAnsi="Cambria Math"/>
                              <w:lang w:eastAsia="fr-FR"/>
                            </w:rPr>
                            <m:t>CP</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p"/>
                            </m:rPr>
                            <w:rPr>
                              <w:rFonts w:ascii="Cambria Math" w:hAnsi="Cambria Math"/>
                              <w:lang w:eastAsia="fr-FR"/>
                            </w:rPr>
                            <m:t>GP</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p"/>
                            </m:rPr>
                            <w:rPr>
                              <w:rFonts w:ascii="Cambria Math" w:hAnsi="Cambria Math"/>
                              <w:lang w:eastAsia="fr-FR"/>
                            </w:rPr>
                            <m:t>Minimal Relative Cyclic Shift Duration</m:t>
                          </m:r>
                        </m:num>
                        <m:den>
                          <m:r>
                            <m:rPr>
                              <m:sty m:val="p"/>
                            </m:rPr>
                            <w:rPr>
                              <w:rFonts w:ascii="Cambria Math" w:hAnsi="Cambria Math"/>
                              <w:lang w:eastAsia="fr-FR"/>
                            </w:rPr>
                            <m:t>2</m:t>
                          </m:r>
                        </m:den>
                      </m:f>
                      <m:r>
                        <m:rPr>
                          <m:sty m:val="p"/>
                        </m:rPr>
                        <w:rPr>
                          <w:rFonts w:ascii="Cambria Math" w:hAnsi="Cambria Math"/>
                          <w:lang w:eastAsia="fr-FR"/>
                        </w:rPr>
                        <m:t xml:space="preserve"> </m:t>
                      </m:r>
                    </m:e>
                  </m:d>
                  <m:r>
                    <m:rPr>
                      <m:sty m:val="p"/>
                    </m:rPr>
                    <w:rPr>
                      <w:rFonts w:ascii="Cambria Math" w:hAnsi="Cambria Math"/>
                      <w:lang w:eastAsia="fr-FR"/>
                    </w:rPr>
                    <m:t>×c</m:t>
                  </m:r>
                </m:e>
              </m:func>
            </m:num>
            <m:den>
              <m:r>
                <m:rPr>
                  <m:sty m:val="p"/>
                </m:rPr>
                <w:rPr>
                  <w:rFonts w:ascii="Cambria Math" w:hAnsi="Cambria Math"/>
                  <w:lang w:eastAsia="fr-FR"/>
                </w:rPr>
                <m:t>2</m:t>
              </m:r>
            </m:den>
          </m:f>
          <m:r>
            <m:rPr>
              <m:sty m:val="p"/>
            </m:rPr>
            <w:rPr>
              <w:rFonts w:ascii="Cambria Math" w:hAnsi="Cambria Math"/>
              <w:lang w:eastAsia="fr-FR"/>
            </w:rPr>
            <m:t xml:space="preserve">  [m]</m:t>
          </m:r>
        </m:oMath>
      </m:oMathPara>
    </w:p>
    <w:p w:rsidR="00B264D7" w:rsidRPr="00574768" w:rsidRDefault="00B264D7" w:rsidP="00297CC2">
      <w:pPr>
        <w:jc w:val="both"/>
        <w:rPr>
          <w:rFonts w:asciiTheme="minorBidi" w:hAnsiTheme="minorBidi"/>
          <w:lang w:eastAsia="fr-FR"/>
        </w:rPr>
      </w:pPr>
      <w:proofErr w:type="gramStart"/>
      <w:r w:rsidRPr="00574768">
        <w:rPr>
          <w:rFonts w:asciiTheme="minorBidi" w:hAnsiTheme="minorBidi"/>
          <w:lang w:eastAsia="fr-FR"/>
        </w:rPr>
        <w:t>can</w:t>
      </w:r>
      <w:proofErr w:type="gramEnd"/>
      <w:r w:rsidRPr="00574768">
        <w:rPr>
          <w:rFonts w:asciiTheme="minorBidi" w:hAnsiTheme="minorBidi"/>
          <w:lang w:eastAsia="fr-FR"/>
        </w:rPr>
        <w:t xml:space="preserve"> be guaranteed</w:t>
      </w:r>
      <w:r w:rsidR="00F92686" w:rsidRPr="00574768">
        <w:rPr>
          <w:rFonts w:asciiTheme="minorBidi" w:hAnsiTheme="minorBidi"/>
          <w:lang w:eastAsia="fr-FR"/>
        </w:rPr>
        <w:t xml:space="preserve"> </w:t>
      </w:r>
      <w:r w:rsidRPr="00574768">
        <w:rPr>
          <w:rFonts w:asciiTheme="minorBidi" w:hAnsiTheme="minorBidi"/>
          <w:lang w:eastAsia="fr-FR"/>
        </w:rPr>
        <w:t>as long as the following condition related to both satellite and UE 3D positioning errors holds:</w:t>
      </w:r>
    </w:p>
    <w:p w:rsidR="00606E53" w:rsidRPr="000D2F9B" w:rsidRDefault="0026727A" w:rsidP="00606E53">
      <w:pPr>
        <w:tabs>
          <w:tab w:val="left" w:pos="1950"/>
        </w:tabs>
      </w:pPr>
      <m:oMathPara>
        <m:oMath>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r>
            <w:rPr>
              <w:rFonts w:ascii="Cambria Math" w:hAnsi="Cambria Math"/>
              <w:lang w:val="fr-FR"/>
            </w:rPr>
            <m:t>&lt;</m:t>
          </m:r>
          <m:f>
            <m:fPr>
              <m:ctrlPr>
                <w:rPr>
                  <w:rFonts w:ascii="Cambria Math" w:hAnsi="Cambria Math"/>
                  <w:i/>
                  <w:lang w:val="fr-FR"/>
                </w:rPr>
              </m:ctrlPr>
            </m:fPr>
            <m:num>
              <m:func>
                <m:funcPr>
                  <m:ctrlPr>
                    <w:rPr>
                      <w:rFonts w:ascii="Cambria Math" w:hAnsi="Cambria Math"/>
                      <w:i/>
                      <w:lang w:val="fr-FR"/>
                    </w:rPr>
                  </m:ctrlPr>
                </m:funcPr>
                <m:fName>
                  <m:r>
                    <m:rPr>
                      <m:sty m:val="p"/>
                    </m:rPr>
                    <w:rPr>
                      <w:rFonts w:ascii="Cambria Math" w:hAnsi="Cambria Math"/>
                      <w:lang w:val="fr-FR"/>
                    </w:rPr>
                    <m:t>min</m:t>
                  </m:r>
                </m:fName>
                <m:e>
                  <m:d>
                    <m:dPr>
                      <m:ctrlPr>
                        <w:rPr>
                          <w:rFonts w:ascii="Cambria Math" w:hAnsi="Cambria Math"/>
                          <w:i/>
                          <w:lang w:val="fr-FR"/>
                        </w:rPr>
                      </m:ctrlPr>
                    </m:dPr>
                    <m:e>
                      <m:f>
                        <m:fPr>
                          <m:ctrlPr>
                            <w:rPr>
                              <w:rFonts w:ascii="Cambria Math" w:hAnsi="Cambria Math"/>
                              <w:i/>
                              <w:lang w:val="fr-FR"/>
                            </w:rPr>
                          </m:ctrlPr>
                        </m:fPr>
                        <m:num>
                          <m:r>
                            <w:rPr>
                              <w:rFonts w:ascii="Cambria Math" w:hAnsi="Cambria Math"/>
                              <w:lang w:val="fr-FR"/>
                            </w:rPr>
                            <m:t>CP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GP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Minimal Relative Cyclic Shift Duration</m:t>
                          </m:r>
                        </m:num>
                        <m:den>
                          <m:r>
                            <w:rPr>
                              <w:rFonts w:ascii="Cambria Math" w:hAnsi="Cambria Math"/>
                              <w:lang w:val="fr-FR"/>
                            </w:rPr>
                            <m:t>2</m:t>
                          </m:r>
                        </m:den>
                      </m:f>
                      <m:r>
                        <w:rPr>
                          <w:rFonts w:ascii="Cambria Math" w:hAnsi="Cambria Math"/>
                          <w:lang w:val="fr-FR"/>
                        </w:rPr>
                        <m:t xml:space="preserve"> </m:t>
                      </m:r>
                    </m:e>
                  </m:d>
                  <m:r>
                    <w:rPr>
                      <w:rFonts w:ascii="Cambria Math" w:hAnsi="Cambria Math"/>
                      <w:lang w:val="fr-FR"/>
                    </w:rPr>
                    <m:t>×c</m:t>
                  </m:r>
                </m:e>
              </m:func>
              <m:ctrlPr>
                <w:rPr>
                  <w:rFonts w:ascii="Cambria Math" w:hAnsi="Cambria Math"/>
                  <w:i/>
                </w:rPr>
              </m:ctrlPr>
            </m:num>
            <m:den>
              <m:r>
                <w:rPr>
                  <w:rFonts w:ascii="Cambria Math" w:hAnsi="Cambria Math"/>
                </w:rPr>
                <m:t>2</m:t>
              </m:r>
            </m:den>
          </m:f>
          <m:r>
            <w:rPr>
              <w:rFonts w:ascii="Cambria Math" w:hAnsi="Cambria Math"/>
              <w:lang w:val="fr-FR"/>
            </w:rPr>
            <m:t xml:space="preserve">  [m]</m:t>
          </m:r>
        </m:oMath>
      </m:oMathPara>
    </w:p>
    <w:p w:rsidR="00606E53" w:rsidRPr="00297CC2" w:rsidRDefault="00606E53" w:rsidP="00297CC2">
      <w:pPr>
        <w:jc w:val="both"/>
        <w:rPr>
          <w:rFonts w:ascii="Cambria Math" w:hAnsi="Cambria Math"/>
          <w:lang w:eastAsia="fr-FR"/>
        </w:rPr>
      </w:pPr>
    </w:p>
    <w:p w:rsidR="00A13813" w:rsidRPr="00297CC2" w:rsidRDefault="00B264D7" w:rsidP="00297CC2">
      <w:pPr>
        <w:jc w:val="both"/>
        <w:rPr>
          <w:rFonts w:asciiTheme="minorBidi" w:hAnsiTheme="minorBidi"/>
          <w:lang w:eastAsia="fr-FR"/>
        </w:rPr>
      </w:pPr>
      <w:r w:rsidRPr="00297CC2">
        <w:rPr>
          <w:rFonts w:asciiTheme="minorBidi" w:hAnsiTheme="minorBidi"/>
          <w:lang w:eastAsia="fr-FR"/>
        </w:rPr>
        <w:t>For this reason</w:t>
      </w:r>
      <w:r w:rsidR="00A13813" w:rsidRPr="00297CC2">
        <w:rPr>
          <w:rFonts w:asciiTheme="minorBidi" w:hAnsiTheme="minorBidi"/>
          <w:lang w:eastAsia="fr-FR"/>
        </w:rPr>
        <w:t>, the following requirement on the UE and satellite 3D positioning errors is proposed:</w:t>
      </w:r>
    </w:p>
    <w:p w:rsidR="00A13813" w:rsidRPr="00297CC2" w:rsidRDefault="00A13813" w:rsidP="00297CC2">
      <w:pPr>
        <w:jc w:val="both"/>
        <w:rPr>
          <w:rFonts w:asciiTheme="minorBidi" w:hAnsiTheme="minorBidi"/>
          <w:lang w:eastAsia="fr-FR"/>
        </w:rPr>
      </w:pPr>
    </w:p>
    <w:p w:rsidR="00A13813" w:rsidRPr="00574768" w:rsidRDefault="0026727A" w:rsidP="00297CC2">
      <w:pPr>
        <w:jc w:val="both"/>
        <w:rPr>
          <w:rFonts w:asciiTheme="minorBidi" w:hAnsiTheme="minorBidi"/>
          <w:lang w:eastAsia="fr-FR"/>
        </w:rPr>
      </w:pPr>
      <m:oMathPara>
        <m:oMath>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ΔS</m:t>
                  </m:r>
                </m:e>
              </m:acc>
            </m:e>
          </m:d>
          <m:r>
            <m:rPr>
              <m:sty m:val="p"/>
            </m:rPr>
            <w:rPr>
              <w:rFonts w:ascii="Cambria Math" w:hAnsi="Cambria Math"/>
              <w:lang w:eastAsia="fr-FR"/>
            </w:rPr>
            <m:t>+</m:t>
          </m:r>
          <m:d>
            <m:dPr>
              <m:begChr m:val="‖"/>
              <m:endChr m:val="‖"/>
              <m:ctrlPr>
                <w:rPr>
                  <w:rFonts w:ascii="Cambria Math" w:hAnsi="Cambria Math"/>
                  <w:lang w:eastAsia="fr-FR"/>
                </w:rPr>
              </m:ctrlPr>
            </m:dPr>
            <m:e>
              <m:acc>
                <m:accPr>
                  <m:chr m:val="⃗"/>
                  <m:ctrlPr>
                    <w:rPr>
                      <w:rFonts w:ascii="Cambria Math" w:hAnsi="Cambria Math"/>
                      <w:lang w:eastAsia="fr-FR"/>
                    </w:rPr>
                  </m:ctrlPr>
                </m:accPr>
                <m:e>
                  <m:r>
                    <m:rPr>
                      <m:sty m:val="p"/>
                    </m:rPr>
                    <w:rPr>
                      <w:rFonts w:ascii="Cambria Math" w:hAnsi="Cambria Math"/>
                      <w:lang w:eastAsia="fr-FR"/>
                    </w:rPr>
                    <m:t>ΔU</m:t>
                  </m:r>
                </m:e>
              </m:acc>
            </m:e>
          </m:d>
          <m:r>
            <m:rPr>
              <m:sty m:val="p"/>
            </m:rPr>
            <w:rPr>
              <w:rFonts w:ascii="Cambria Math" w:hAnsi="Cambria Math"/>
              <w:lang w:eastAsia="fr-FR"/>
            </w:rPr>
            <m:t>&lt;</m:t>
          </m:r>
          <m:f>
            <m:fPr>
              <m:ctrlPr>
                <w:rPr>
                  <w:rFonts w:ascii="Cambria Math" w:hAnsi="Cambria Math"/>
                  <w:lang w:eastAsia="fr-FR"/>
                </w:rPr>
              </m:ctrlPr>
            </m:fPr>
            <m:num>
              <m:func>
                <m:funcPr>
                  <m:ctrlPr>
                    <w:rPr>
                      <w:rFonts w:ascii="Cambria Math" w:hAnsi="Cambria Math"/>
                      <w:lang w:eastAsia="fr-FR"/>
                    </w:rPr>
                  </m:ctrlPr>
                </m:funcPr>
                <m:fName>
                  <m:r>
                    <m:rPr>
                      <m:sty m:val="p"/>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p"/>
                            </m:rPr>
                            <w:rPr>
                              <w:rFonts w:ascii="Cambria Math" w:hAnsi="Cambria Math"/>
                              <w:lang w:eastAsia="fr-FR"/>
                            </w:rPr>
                            <m:t>CP</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p"/>
                            </m:rPr>
                            <w:rPr>
                              <w:rFonts w:ascii="Cambria Math" w:hAnsi="Cambria Math"/>
                              <w:lang w:eastAsia="fr-FR"/>
                            </w:rPr>
                            <m:t>GP</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p"/>
                            </m:rPr>
                            <w:rPr>
                              <w:rFonts w:ascii="Cambria Math" w:hAnsi="Cambria Math"/>
                              <w:lang w:eastAsia="fr-FR"/>
                            </w:rPr>
                            <m:t>Minimal Relative Cyclic Shift Duration</m:t>
                          </m:r>
                        </m:num>
                        <m:den>
                          <m:r>
                            <m:rPr>
                              <m:sty m:val="p"/>
                            </m:rPr>
                            <w:rPr>
                              <w:rFonts w:ascii="Cambria Math" w:hAnsi="Cambria Math"/>
                              <w:lang w:eastAsia="fr-FR"/>
                            </w:rPr>
                            <m:t>2</m:t>
                          </m:r>
                        </m:den>
                      </m:f>
                      <m:r>
                        <m:rPr>
                          <m:sty m:val="p"/>
                        </m:rPr>
                        <w:rPr>
                          <w:rFonts w:ascii="Cambria Math" w:hAnsi="Cambria Math"/>
                          <w:lang w:eastAsia="fr-FR"/>
                        </w:rPr>
                        <m:t xml:space="preserve"> </m:t>
                      </m:r>
                    </m:e>
                  </m:d>
                  <m:r>
                    <m:rPr>
                      <m:sty m:val="p"/>
                    </m:rPr>
                    <w:rPr>
                      <w:rFonts w:ascii="Cambria Math" w:hAnsi="Cambria Math"/>
                      <w:lang w:eastAsia="fr-FR"/>
                    </w:rPr>
                    <m:t>×c</m:t>
                  </m:r>
                </m:e>
              </m:func>
            </m:num>
            <m:den>
              <m:r>
                <m:rPr>
                  <m:sty m:val="p"/>
                </m:rPr>
                <w:rPr>
                  <w:rFonts w:ascii="Cambria Math" w:hAnsi="Cambria Math"/>
                  <w:lang w:eastAsia="fr-FR"/>
                </w:rPr>
                <m:t>2</m:t>
              </m:r>
            </m:den>
          </m:f>
          <m:r>
            <m:rPr>
              <m:sty m:val="p"/>
            </m:rPr>
            <w:rPr>
              <w:rFonts w:ascii="Cambria Math" w:hAnsi="Cambria Math"/>
              <w:lang w:eastAsia="fr-FR"/>
            </w:rPr>
            <m:t xml:space="preserve">  [m]</m:t>
          </m:r>
        </m:oMath>
      </m:oMathPara>
    </w:p>
    <w:p w:rsidR="00A13813" w:rsidRPr="00574768" w:rsidRDefault="00A13813" w:rsidP="00297CC2">
      <w:pPr>
        <w:jc w:val="both"/>
        <w:rPr>
          <w:rFonts w:asciiTheme="minorBidi" w:hAnsiTheme="minorBidi"/>
          <w:lang w:eastAsia="fr-FR"/>
        </w:rPr>
      </w:pPr>
    </w:p>
    <w:p w:rsidR="00CE23B8" w:rsidRDefault="005B13C5" w:rsidP="00297CC2">
      <w:pPr>
        <w:jc w:val="both"/>
        <w:rPr>
          <w:rFonts w:asciiTheme="minorBidi" w:hAnsiTheme="minorBidi"/>
          <w:lang w:eastAsia="fr-FR"/>
        </w:rPr>
      </w:pPr>
      <w:r w:rsidRPr="00297CC2">
        <w:rPr>
          <w:rFonts w:asciiTheme="minorBidi" w:hAnsiTheme="minorBidi"/>
          <w:b/>
          <w:bCs/>
          <w:lang w:eastAsia="fr-FR"/>
        </w:rPr>
        <w:t xml:space="preserve">Proposal </w:t>
      </w:r>
      <w:r w:rsidR="00EB6EA6">
        <w:rPr>
          <w:rFonts w:asciiTheme="minorBidi" w:hAnsiTheme="minorBidi"/>
          <w:b/>
          <w:bCs/>
          <w:lang w:eastAsia="fr-FR"/>
        </w:rPr>
        <w:t>10</w:t>
      </w:r>
      <w:r w:rsidRPr="00297CC2">
        <w:rPr>
          <w:rFonts w:asciiTheme="minorBidi" w:hAnsiTheme="minorBidi"/>
          <w:b/>
          <w:bCs/>
          <w:lang w:eastAsia="fr-FR"/>
        </w:rPr>
        <w:t>:</w:t>
      </w:r>
      <w:r w:rsidRPr="006076D3">
        <w:rPr>
          <w:rFonts w:asciiTheme="minorBidi" w:hAnsiTheme="minorBidi"/>
          <w:lang w:eastAsia="fr-FR"/>
        </w:rPr>
        <w:t xml:space="preserve"> </w:t>
      </w:r>
      <w:r w:rsidR="00A13813" w:rsidRPr="00574768">
        <w:rPr>
          <w:rFonts w:asciiTheme="minorBidi" w:hAnsiTheme="minorBidi"/>
          <w:lang w:eastAsia="fr-FR"/>
        </w:rPr>
        <w:t xml:space="preserve">The UE shall be able to acquire its User specific TA with an accuracy better than </w:t>
      </w:r>
      <w:r w:rsidR="00A13813" w:rsidRPr="00574768">
        <w:rPr>
          <w:rFonts w:asciiTheme="minorBidi" w:hAnsiTheme="minorBidi"/>
          <w:b/>
          <w:bCs/>
          <w:lang w:eastAsia="fr-FR"/>
        </w:rPr>
        <w:t>±</w:t>
      </w:r>
      <w:proofErr w:type="gramStart"/>
      <w:r w:rsidR="00A13813" w:rsidRPr="00574768">
        <w:rPr>
          <w:rFonts w:asciiTheme="minorBidi" w:hAnsiTheme="minorBidi"/>
          <w:b/>
          <w:bCs/>
          <w:lang w:eastAsia="fr-FR"/>
        </w:rPr>
        <w:t>min(</w:t>
      </w:r>
      <w:proofErr w:type="gramEnd"/>
      <w:r w:rsidR="00A13813" w:rsidRPr="00574768">
        <w:rPr>
          <w:rFonts w:asciiTheme="minorBidi" w:hAnsiTheme="minorBidi"/>
          <w:b/>
          <w:bCs/>
          <w:lang w:eastAsia="fr-FR"/>
        </w:rPr>
        <w:t>CP/2,GP/2,(Minimal Relative Cy</w:t>
      </w:r>
      <w:r w:rsidR="00F504A5" w:rsidRPr="00574768">
        <w:rPr>
          <w:rFonts w:asciiTheme="minorBidi" w:hAnsiTheme="minorBidi"/>
          <w:b/>
          <w:bCs/>
          <w:lang w:eastAsia="fr-FR"/>
        </w:rPr>
        <w:t>clic Shift Duration)/2</w:t>
      </w:r>
      <w:r w:rsidR="00F504A5" w:rsidRPr="00297CC2">
        <w:rPr>
          <w:rFonts w:asciiTheme="minorBidi" w:hAnsiTheme="minorBidi"/>
          <w:b/>
          <w:bCs/>
          <w:lang w:eastAsia="fr-FR"/>
        </w:rPr>
        <w:t xml:space="preserve">) </w:t>
      </w:r>
      <w:r w:rsidR="00A13813" w:rsidRPr="00574768">
        <w:rPr>
          <w:rFonts w:asciiTheme="minorBidi" w:hAnsiTheme="minorBidi"/>
          <w:lang w:eastAsia="fr-FR"/>
        </w:rPr>
        <w:t>depending on the PRACH format and configuration.</w:t>
      </w:r>
    </w:p>
    <w:p w:rsidR="00CE23B8" w:rsidRPr="00297CC2" w:rsidRDefault="00CE23B8" w:rsidP="00297CC2">
      <w:pPr>
        <w:jc w:val="both"/>
        <w:rPr>
          <w:rFonts w:asciiTheme="minorBidi" w:hAnsiTheme="minorBidi"/>
          <w:lang w:eastAsia="fr-FR"/>
        </w:rPr>
      </w:pPr>
      <w:r>
        <w:rPr>
          <w:rFonts w:asciiTheme="minorBidi" w:hAnsiTheme="minorBidi"/>
          <w:lang w:eastAsia="fr-FR"/>
        </w:rPr>
        <w:t xml:space="preserve">The NTN-specific PRACH </w:t>
      </w:r>
      <w:r w:rsidR="00A03F97">
        <w:rPr>
          <w:rFonts w:asciiTheme="minorBidi" w:hAnsiTheme="minorBidi"/>
          <w:lang w:eastAsia="fr-FR"/>
        </w:rPr>
        <w:t xml:space="preserve">used </w:t>
      </w:r>
      <w:r>
        <w:rPr>
          <w:rFonts w:asciiTheme="minorBidi" w:hAnsiTheme="minorBidi"/>
          <w:lang w:eastAsia="fr-FR"/>
        </w:rPr>
        <w:t>format</w:t>
      </w:r>
      <w:r w:rsidR="00A03F97">
        <w:rPr>
          <w:rFonts w:asciiTheme="minorBidi" w:hAnsiTheme="minorBidi"/>
          <w:lang w:eastAsia="fr-FR"/>
        </w:rPr>
        <w:t xml:space="preserve"> (if different from TN), PRACH CP, PRACH GP,</w:t>
      </w:r>
      <w:r>
        <w:rPr>
          <w:rFonts w:asciiTheme="minorBidi" w:hAnsiTheme="minorBidi"/>
          <w:lang w:eastAsia="fr-FR"/>
        </w:rPr>
        <w:t xml:space="preserve"> and zero-correlation zone parameters </w:t>
      </w:r>
      <w:r w:rsidR="00A03F97">
        <w:rPr>
          <w:rFonts w:asciiTheme="minorBidi" w:hAnsiTheme="minorBidi"/>
          <w:lang w:eastAsia="fr-FR"/>
        </w:rPr>
        <w:t>(</w:t>
      </w:r>
      <w:r>
        <w:rPr>
          <w:rFonts w:asciiTheme="minorBidi" w:hAnsiTheme="minorBidi"/>
          <w:lang w:eastAsia="fr-FR"/>
        </w:rPr>
        <w:t>and other similar</w:t>
      </w:r>
      <w:r w:rsidR="00A03F97">
        <w:rPr>
          <w:rFonts w:asciiTheme="minorBidi" w:hAnsiTheme="minorBidi"/>
          <w:lang w:eastAsia="fr-FR"/>
        </w:rPr>
        <w:t>)</w:t>
      </w:r>
      <w:r>
        <w:rPr>
          <w:rFonts w:asciiTheme="minorBidi" w:hAnsiTheme="minorBidi"/>
          <w:lang w:eastAsia="fr-FR"/>
        </w:rPr>
        <w:t xml:space="preserve"> are for the time being FSS.</w:t>
      </w:r>
    </w:p>
    <w:p w:rsidR="00A13813" w:rsidRPr="00297CC2" w:rsidRDefault="005B13C5" w:rsidP="00297CC2">
      <w:pPr>
        <w:jc w:val="both"/>
        <w:rPr>
          <w:rFonts w:asciiTheme="minorBidi" w:hAnsiTheme="minorBidi"/>
          <w:b/>
          <w:bCs/>
          <w:lang w:eastAsia="fr-FR"/>
        </w:rPr>
      </w:pPr>
      <w:r w:rsidRPr="00297CC2">
        <w:rPr>
          <w:rFonts w:asciiTheme="minorBidi" w:hAnsiTheme="minorBidi"/>
          <w:b/>
          <w:bCs/>
          <w:lang w:eastAsia="fr-FR"/>
        </w:rPr>
        <w:t xml:space="preserve">Proposal </w:t>
      </w:r>
      <w:r w:rsidR="00EB6EA6">
        <w:rPr>
          <w:rFonts w:asciiTheme="minorBidi" w:hAnsiTheme="minorBidi"/>
          <w:b/>
          <w:bCs/>
          <w:lang w:eastAsia="fr-FR"/>
        </w:rPr>
        <w:t>11</w:t>
      </w:r>
      <w:r w:rsidRPr="00297CC2">
        <w:rPr>
          <w:rFonts w:asciiTheme="minorBidi" w:hAnsiTheme="minorBidi"/>
          <w:b/>
          <w:bCs/>
          <w:lang w:eastAsia="fr-FR"/>
        </w:rPr>
        <w:t>:</w:t>
      </w:r>
      <w:r w:rsidRPr="006076D3">
        <w:rPr>
          <w:rFonts w:asciiTheme="minorBidi" w:hAnsiTheme="minorBidi"/>
          <w:lang w:eastAsia="fr-FR"/>
        </w:rPr>
        <w:t xml:space="preserve"> </w:t>
      </w:r>
      <w:r w:rsidR="00A13813" w:rsidRPr="00297CC2">
        <w:rPr>
          <w:rFonts w:asciiTheme="minorBidi" w:hAnsiTheme="minorBidi"/>
          <w:lang w:eastAsia="fr-FR"/>
        </w:rPr>
        <w:t>The UE 3D positioning error ΔU and the satellite 3D positioning error ΔS shall accomm</w:t>
      </w:r>
      <w:r w:rsidR="00F504A5" w:rsidRPr="0056522B">
        <w:rPr>
          <w:rFonts w:asciiTheme="minorBidi" w:hAnsiTheme="minorBidi"/>
          <w:lang w:eastAsia="fr-FR"/>
        </w:rPr>
        <w:t>odate the following requirement</w:t>
      </w:r>
      <w:r w:rsidR="00A13813" w:rsidRPr="00297CC2">
        <w:rPr>
          <w:rFonts w:asciiTheme="minorBidi" w:hAnsiTheme="minorBidi"/>
          <w:lang w:eastAsia="fr-FR"/>
        </w:rPr>
        <w:t xml:space="preserve">: </w:t>
      </w:r>
      <w:r w:rsidR="00A13813" w:rsidRPr="00297CC2">
        <w:rPr>
          <w:rFonts w:asciiTheme="minorBidi" w:hAnsiTheme="minorBidi"/>
          <w:b/>
          <w:bCs/>
          <w:lang w:eastAsia="fr-FR"/>
        </w:rPr>
        <w:t>ΔU+ΔS</w:t>
      </w:r>
      <w:r w:rsidR="00F504A5" w:rsidRPr="00297CC2">
        <w:rPr>
          <w:rFonts w:asciiTheme="minorBidi" w:hAnsiTheme="minorBidi"/>
          <w:b/>
          <w:bCs/>
          <w:lang w:eastAsia="fr-FR"/>
        </w:rPr>
        <w:t xml:space="preserve"> &lt; c/2</w:t>
      </w:r>
      <w:r w:rsidR="005D4DBF">
        <w:rPr>
          <w:rFonts w:asciiTheme="minorBidi" w:hAnsiTheme="minorBidi"/>
          <w:b/>
          <w:bCs/>
          <w:lang w:eastAsia="fr-FR"/>
        </w:rPr>
        <w:t xml:space="preserve"> </w:t>
      </w:r>
      <w:r w:rsidR="00F504A5" w:rsidRPr="00297CC2">
        <w:rPr>
          <w:rFonts w:asciiTheme="minorBidi" w:hAnsiTheme="minorBidi"/>
          <w:b/>
          <w:bCs/>
          <w:lang w:eastAsia="fr-FR"/>
        </w:rPr>
        <w:t>*</w:t>
      </w:r>
      <w:r w:rsidR="005D4DBF">
        <w:rPr>
          <w:rFonts w:asciiTheme="minorBidi" w:hAnsiTheme="minorBidi"/>
          <w:b/>
          <w:bCs/>
          <w:lang w:eastAsia="fr-FR"/>
        </w:rPr>
        <w:t xml:space="preserve"> </w:t>
      </w:r>
      <w:proofErr w:type="gramStart"/>
      <w:r w:rsidR="00A13813" w:rsidRPr="00297CC2">
        <w:rPr>
          <w:rFonts w:asciiTheme="minorBidi" w:hAnsiTheme="minorBidi"/>
          <w:b/>
          <w:bCs/>
          <w:lang w:eastAsia="fr-FR"/>
        </w:rPr>
        <w:t>min(</w:t>
      </w:r>
      <w:proofErr w:type="gramEnd"/>
      <w:r w:rsidR="00A13813" w:rsidRPr="00297CC2">
        <w:rPr>
          <w:rFonts w:asciiTheme="minorBidi" w:hAnsiTheme="minorBidi"/>
          <w:b/>
          <w:bCs/>
          <w:lang w:eastAsia="fr-FR"/>
        </w:rPr>
        <w:t xml:space="preserve">CP/2,GP/2,(Minimal Relative Cyclic Shift </w:t>
      </w:r>
      <w:r w:rsidR="00F504A5" w:rsidRPr="00297CC2">
        <w:rPr>
          <w:rFonts w:asciiTheme="minorBidi" w:hAnsiTheme="minorBidi"/>
          <w:b/>
          <w:bCs/>
          <w:lang w:eastAsia="fr-FR"/>
        </w:rPr>
        <w:t>Duration)/2</w:t>
      </w:r>
      <w:r w:rsidR="005D4DBF" w:rsidRPr="00297CC2">
        <w:rPr>
          <w:rFonts w:asciiTheme="minorBidi" w:hAnsiTheme="minorBidi"/>
          <w:b/>
          <w:bCs/>
          <w:lang w:eastAsia="fr-FR"/>
        </w:rPr>
        <w:t>)</w:t>
      </w:r>
      <w:r w:rsidR="005D4DBF" w:rsidRPr="00297CC2">
        <w:rPr>
          <w:rFonts w:asciiTheme="minorBidi" w:hAnsiTheme="minorBidi"/>
          <w:lang w:eastAsia="fr-FR"/>
        </w:rPr>
        <w:t>.</w:t>
      </w:r>
    </w:p>
    <w:p w:rsidR="00470BF1" w:rsidRPr="00470BF1" w:rsidRDefault="00470BF1" w:rsidP="00297CC2">
      <w:pPr>
        <w:ind w:left="720"/>
      </w:pPr>
    </w:p>
    <w:p w:rsidR="00A13813" w:rsidRDefault="00A13813" w:rsidP="00A13813">
      <w:pPr>
        <w:pStyle w:val="Titre1"/>
        <w:numPr>
          <w:ilvl w:val="1"/>
          <w:numId w:val="1"/>
        </w:numPr>
      </w:pPr>
      <w:r>
        <w:t xml:space="preserve">NTN UL frequency </w:t>
      </w:r>
      <w:r w:rsidR="005D4DBF">
        <w:t>synchronization</w:t>
      </w:r>
      <w:r>
        <w:t xml:space="preserve"> requirement</w:t>
      </w:r>
      <w:r w:rsidR="006A5AED">
        <w:t xml:space="preserve"> </w:t>
      </w:r>
    </w:p>
    <w:p w:rsidR="003D090E" w:rsidRDefault="006A5AED" w:rsidP="00297CC2">
      <w:pPr>
        <w:jc w:val="both"/>
        <w:rPr>
          <w:rFonts w:asciiTheme="minorBidi" w:hAnsiTheme="minorBidi"/>
          <w:lang w:eastAsia="fr-FR"/>
        </w:rPr>
      </w:pPr>
      <w:r w:rsidRPr="00297CC2">
        <w:rPr>
          <w:rFonts w:asciiTheme="minorBidi" w:hAnsiTheme="minorBidi"/>
          <w:lang w:eastAsia="fr-FR"/>
        </w:rPr>
        <w:t>The key requirement for UL frequency synchronisation is the frequency error of ±0.1</w:t>
      </w:r>
      <w:r w:rsidR="003D090E">
        <w:rPr>
          <w:rFonts w:asciiTheme="minorBidi" w:hAnsiTheme="minorBidi"/>
          <w:lang w:eastAsia="fr-FR"/>
        </w:rPr>
        <w:t xml:space="preserve"> </w:t>
      </w:r>
      <w:r w:rsidRPr="00297CC2">
        <w:rPr>
          <w:rFonts w:asciiTheme="minorBidi" w:hAnsiTheme="minorBidi"/>
          <w:lang w:eastAsia="fr-FR"/>
        </w:rPr>
        <w:t xml:space="preserve">ppm w.r.t the frequency carrier expected by the </w:t>
      </w:r>
      <w:proofErr w:type="spellStart"/>
      <w:r w:rsidRPr="00297CC2">
        <w:rPr>
          <w:rFonts w:asciiTheme="minorBidi" w:hAnsiTheme="minorBidi"/>
          <w:lang w:eastAsia="fr-FR"/>
        </w:rPr>
        <w:t>gNB</w:t>
      </w:r>
      <w:proofErr w:type="spellEnd"/>
      <w:r w:rsidR="003D090E">
        <w:rPr>
          <w:rFonts w:asciiTheme="minorBidi" w:hAnsiTheme="minorBidi"/>
          <w:lang w:eastAsia="fr-FR"/>
        </w:rPr>
        <w:t xml:space="preserve">, </w:t>
      </w:r>
      <w:r w:rsidR="003D090E" w:rsidRPr="003D090E">
        <w:rPr>
          <w:rFonts w:asciiTheme="minorBidi" w:hAnsiTheme="minorBidi"/>
          <w:lang w:eastAsia="fr-FR"/>
        </w:rPr>
        <w:t xml:space="preserve">observed over a period of 1 </w:t>
      </w:r>
      <w:proofErr w:type="spellStart"/>
      <w:proofErr w:type="gramStart"/>
      <w:r w:rsidR="003D090E" w:rsidRPr="003D090E">
        <w:rPr>
          <w:rFonts w:asciiTheme="minorBidi" w:hAnsiTheme="minorBidi"/>
          <w:lang w:eastAsia="fr-FR"/>
        </w:rPr>
        <w:t>ms</w:t>
      </w:r>
      <w:proofErr w:type="gramEnd"/>
      <w:r w:rsidRPr="00297CC2">
        <w:rPr>
          <w:rFonts w:asciiTheme="minorBidi" w:hAnsiTheme="minorBidi"/>
          <w:lang w:eastAsia="fr-FR"/>
        </w:rPr>
        <w:t>.</w:t>
      </w:r>
      <w:proofErr w:type="spellEnd"/>
      <w:r w:rsidRPr="00297CC2">
        <w:rPr>
          <w:rFonts w:asciiTheme="minorBidi" w:hAnsiTheme="minorBidi"/>
          <w:lang w:eastAsia="fr-FR"/>
        </w:rPr>
        <w:t xml:space="preserve"> </w:t>
      </w:r>
    </w:p>
    <w:p w:rsidR="006A5AED" w:rsidRPr="00297CC2" w:rsidRDefault="006A5AED" w:rsidP="00297CC2">
      <w:pPr>
        <w:jc w:val="both"/>
        <w:rPr>
          <w:rFonts w:asciiTheme="minorBidi" w:hAnsiTheme="minorBidi"/>
          <w:lang w:eastAsia="fr-FR"/>
        </w:rPr>
      </w:pPr>
      <w:r w:rsidRPr="00297CC2">
        <w:rPr>
          <w:rFonts w:asciiTheme="minorBidi" w:hAnsiTheme="minorBidi"/>
          <w:lang w:eastAsia="fr-FR"/>
        </w:rPr>
        <w:t>Currently, this budget of ±0.1</w:t>
      </w:r>
      <w:r w:rsidR="003D090E">
        <w:rPr>
          <w:rFonts w:asciiTheme="minorBidi" w:hAnsiTheme="minorBidi"/>
          <w:lang w:eastAsia="fr-FR"/>
        </w:rPr>
        <w:t xml:space="preserve"> </w:t>
      </w:r>
      <w:r w:rsidRPr="00297CC2">
        <w:rPr>
          <w:rFonts w:asciiTheme="minorBidi" w:hAnsiTheme="minorBidi"/>
          <w:lang w:eastAsia="fr-FR"/>
        </w:rPr>
        <w:t xml:space="preserve">ppm includes all the residual frequency errors due to frequency tracking error and crystal oscillator drifts. We propose that the residual frequency error resulting of the imperfect satellite mobility </w:t>
      </w:r>
      <w:r w:rsidR="003D090E">
        <w:rPr>
          <w:rFonts w:asciiTheme="minorBidi" w:hAnsiTheme="minorBidi"/>
          <w:lang w:eastAsia="fr-FR"/>
        </w:rPr>
        <w:t>pre-</w:t>
      </w:r>
      <w:r w:rsidRPr="00297CC2">
        <w:rPr>
          <w:rFonts w:asciiTheme="minorBidi" w:hAnsiTheme="minorBidi"/>
          <w:lang w:eastAsia="fr-FR"/>
        </w:rPr>
        <w:t>compensation at UE side shall be included as well in this budget. It means that a portion of this budget shall be dedicated to this specific contribution.</w:t>
      </w:r>
    </w:p>
    <w:p w:rsidR="005B13C5" w:rsidRPr="00297CC2" w:rsidRDefault="006A5AED" w:rsidP="00297CC2">
      <w:pPr>
        <w:jc w:val="both"/>
        <w:rPr>
          <w:rFonts w:asciiTheme="minorBidi" w:hAnsiTheme="minorBidi"/>
          <w:lang w:eastAsia="fr-FR"/>
        </w:rPr>
      </w:pPr>
      <w:r w:rsidRPr="00297CC2">
        <w:rPr>
          <w:rFonts w:asciiTheme="minorBidi" w:hAnsiTheme="minorBidi"/>
          <w:lang w:eastAsia="fr-FR"/>
        </w:rPr>
        <w:lastRenderedPageBreak/>
        <w:t xml:space="preserve">Finally, it shall be investigated whether the Doppler shifts </w:t>
      </w:r>
      <w:r w:rsidR="003D090E">
        <w:rPr>
          <w:rFonts w:asciiTheme="minorBidi" w:hAnsiTheme="minorBidi"/>
          <w:lang w:eastAsia="fr-FR"/>
        </w:rPr>
        <w:t>pre-</w:t>
      </w:r>
      <w:r w:rsidRPr="00297CC2">
        <w:rPr>
          <w:rFonts w:asciiTheme="minorBidi" w:hAnsiTheme="minorBidi"/>
          <w:lang w:eastAsia="fr-FR"/>
        </w:rPr>
        <w:t>compensation conducted by the UE can match the requirements in terms of UL frequency error depending on the sub-budget all</w:t>
      </w:r>
      <w:r w:rsidR="005B13C5" w:rsidRPr="00297CC2">
        <w:rPr>
          <w:rFonts w:asciiTheme="minorBidi" w:hAnsiTheme="minorBidi"/>
          <w:lang w:eastAsia="fr-FR"/>
        </w:rPr>
        <w:t>ocated to this source of error.</w:t>
      </w:r>
    </w:p>
    <w:p w:rsidR="005D4DBF" w:rsidRDefault="005B13C5" w:rsidP="00297CC2">
      <w:pPr>
        <w:jc w:val="both"/>
        <w:rPr>
          <w:rFonts w:asciiTheme="minorBidi" w:hAnsiTheme="minorBidi"/>
          <w:lang w:eastAsia="fr-FR"/>
        </w:rPr>
      </w:pPr>
      <w:r w:rsidRPr="00297CC2">
        <w:rPr>
          <w:rFonts w:asciiTheme="minorBidi" w:hAnsiTheme="minorBidi"/>
          <w:b/>
          <w:bCs/>
          <w:lang w:eastAsia="fr-FR"/>
        </w:rPr>
        <w:t xml:space="preserve">Proposal </w:t>
      </w:r>
      <w:r w:rsidR="00EB6EA6">
        <w:rPr>
          <w:rFonts w:asciiTheme="minorBidi" w:hAnsiTheme="minorBidi"/>
          <w:b/>
          <w:bCs/>
          <w:lang w:eastAsia="fr-FR"/>
        </w:rPr>
        <w:t>12</w:t>
      </w:r>
      <w:r w:rsidRPr="00297CC2">
        <w:rPr>
          <w:rFonts w:asciiTheme="minorBidi" w:hAnsiTheme="minorBidi"/>
          <w:b/>
          <w:bCs/>
          <w:lang w:eastAsia="fr-FR"/>
        </w:rPr>
        <w:t>:</w:t>
      </w:r>
      <w:r>
        <w:rPr>
          <w:rFonts w:asciiTheme="minorBidi" w:hAnsiTheme="minorBidi"/>
          <w:lang w:eastAsia="fr-FR"/>
        </w:rPr>
        <w:t xml:space="preserve"> </w:t>
      </w:r>
      <w:r w:rsidR="006A5AED" w:rsidRPr="00297CC2">
        <w:rPr>
          <w:rFonts w:asciiTheme="minorBidi" w:hAnsiTheme="minorBidi"/>
          <w:lang w:eastAsia="fr-FR"/>
        </w:rPr>
        <w:t xml:space="preserve">UE shall be able to compensate the frequency offset due to the satellite mobility when generating its UL carrier frequency. </w:t>
      </w:r>
    </w:p>
    <w:p w:rsidR="003D090E" w:rsidRDefault="003D090E" w:rsidP="00297CC2">
      <w:pPr>
        <w:jc w:val="both"/>
        <w:rPr>
          <w:rFonts w:asciiTheme="minorBidi" w:hAnsiTheme="minorBidi"/>
          <w:lang w:eastAsia="fr-FR"/>
        </w:rPr>
      </w:pPr>
      <w:r w:rsidRPr="00F47CAC">
        <w:rPr>
          <w:rFonts w:asciiTheme="minorBidi" w:hAnsiTheme="minorBidi"/>
          <w:b/>
          <w:bCs/>
          <w:lang w:eastAsia="fr-FR"/>
        </w:rPr>
        <w:t xml:space="preserve">Proposal </w:t>
      </w:r>
      <w:r w:rsidR="00EB6EA6">
        <w:rPr>
          <w:rFonts w:asciiTheme="minorBidi" w:hAnsiTheme="minorBidi"/>
          <w:b/>
          <w:bCs/>
          <w:lang w:eastAsia="fr-FR"/>
        </w:rPr>
        <w:t>13</w:t>
      </w:r>
      <w:r w:rsidRPr="00F47CAC">
        <w:rPr>
          <w:rFonts w:asciiTheme="minorBidi" w:hAnsiTheme="minorBidi"/>
          <w:b/>
          <w:bCs/>
          <w:lang w:eastAsia="fr-FR"/>
        </w:rPr>
        <w:t>:</w:t>
      </w:r>
      <w:r>
        <w:rPr>
          <w:rFonts w:asciiTheme="minorBidi" w:hAnsiTheme="minorBidi"/>
          <w:lang w:eastAsia="fr-FR"/>
        </w:rPr>
        <w:t xml:space="preserve"> </w:t>
      </w:r>
      <w:r w:rsidRPr="003D090E">
        <w:rPr>
          <w:rFonts w:asciiTheme="minorBidi" w:hAnsiTheme="minorBidi"/>
          <w:lang w:eastAsia="fr-FR"/>
        </w:rPr>
        <w:t>The UE modulated carrier frequency shal</w:t>
      </w:r>
      <w:r>
        <w:rPr>
          <w:rFonts w:asciiTheme="minorBidi" w:hAnsiTheme="minorBidi"/>
          <w:lang w:eastAsia="fr-FR"/>
        </w:rPr>
        <w:t xml:space="preserve">l be accurate to within ±0.1 ppm as </w:t>
      </w:r>
      <w:r w:rsidRPr="003D090E">
        <w:rPr>
          <w:rFonts w:asciiTheme="minorBidi" w:hAnsiTheme="minorBidi"/>
          <w:lang w:eastAsia="fr-FR"/>
        </w:rPr>
        <w:t xml:space="preserve">observed over a period of 1 </w:t>
      </w:r>
      <w:proofErr w:type="spellStart"/>
      <w:proofErr w:type="gramStart"/>
      <w:r w:rsidRPr="003D090E">
        <w:rPr>
          <w:rFonts w:asciiTheme="minorBidi" w:hAnsiTheme="minorBidi"/>
          <w:lang w:eastAsia="fr-FR"/>
        </w:rPr>
        <w:t>ms</w:t>
      </w:r>
      <w:proofErr w:type="spellEnd"/>
      <w:proofErr w:type="gramEnd"/>
      <w:r>
        <w:rPr>
          <w:rFonts w:asciiTheme="minorBidi" w:hAnsiTheme="minorBidi"/>
          <w:lang w:eastAsia="fr-FR"/>
        </w:rPr>
        <w:t xml:space="preserve"> by the </w:t>
      </w:r>
      <w:proofErr w:type="spellStart"/>
      <w:r>
        <w:rPr>
          <w:rFonts w:asciiTheme="minorBidi" w:hAnsiTheme="minorBidi"/>
          <w:lang w:eastAsia="fr-FR"/>
        </w:rPr>
        <w:t>gNB</w:t>
      </w:r>
      <w:proofErr w:type="spellEnd"/>
      <w:r>
        <w:rPr>
          <w:rFonts w:asciiTheme="minorBidi" w:hAnsiTheme="minorBidi"/>
          <w:lang w:eastAsia="fr-FR"/>
        </w:rPr>
        <w:t xml:space="preserve">. </w:t>
      </w:r>
    </w:p>
    <w:p w:rsidR="006A5AED" w:rsidRPr="00297CC2" w:rsidRDefault="005D4DBF" w:rsidP="00297CC2">
      <w:pPr>
        <w:jc w:val="both"/>
        <w:rPr>
          <w:rFonts w:asciiTheme="minorBidi" w:hAnsiTheme="minorBidi"/>
          <w:lang w:eastAsia="fr-FR"/>
        </w:rPr>
      </w:pPr>
      <w:r w:rsidRPr="00297CC2">
        <w:rPr>
          <w:rFonts w:asciiTheme="minorBidi" w:hAnsiTheme="minorBidi"/>
          <w:b/>
          <w:bCs/>
          <w:lang w:eastAsia="fr-FR"/>
        </w:rPr>
        <w:t xml:space="preserve">Proposal </w:t>
      </w:r>
      <w:r>
        <w:rPr>
          <w:rFonts w:asciiTheme="minorBidi" w:hAnsiTheme="minorBidi"/>
          <w:b/>
          <w:bCs/>
          <w:lang w:eastAsia="fr-FR"/>
        </w:rPr>
        <w:t>1</w:t>
      </w:r>
      <w:r w:rsidR="00EB6EA6">
        <w:rPr>
          <w:rFonts w:asciiTheme="minorBidi" w:hAnsiTheme="minorBidi"/>
          <w:b/>
          <w:bCs/>
          <w:lang w:eastAsia="fr-FR"/>
        </w:rPr>
        <w:t>4</w:t>
      </w:r>
      <w:r w:rsidRPr="00297CC2">
        <w:rPr>
          <w:rFonts w:asciiTheme="minorBidi" w:hAnsiTheme="minorBidi"/>
          <w:b/>
          <w:bCs/>
          <w:lang w:eastAsia="fr-FR"/>
        </w:rPr>
        <w:t>:</w:t>
      </w:r>
      <w:r>
        <w:rPr>
          <w:rFonts w:asciiTheme="minorBidi" w:hAnsiTheme="minorBidi"/>
          <w:lang w:eastAsia="fr-FR"/>
        </w:rPr>
        <w:t xml:space="preserve"> </w:t>
      </w:r>
      <w:r w:rsidR="006A5AED" w:rsidRPr="00297CC2">
        <w:rPr>
          <w:rFonts w:asciiTheme="minorBidi" w:hAnsiTheme="minorBidi"/>
          <w:lang w:eastAsia="fr-FR"/>
        </w:rPr>
        <w:t xml:space="preserve">The </w:t>
      </w:r>
      <w:r>
        <w:rPr>
          <w:rFonts w:asciiTheme="minorBidi" w:hAnsiTheme="minorBidi"/>
          <w:lang w:eastAsia="fr-FR"/>
        </w:rPr>
        <w:t xml:space="preserve">UE </w:t>
      </w:r>
      <w:r w:rsidR="006A5AED" w:rsidRPr="00297CC2">
        <w:rPr>
          <w:rFonts w:asciiTheme="minorBidi" w:hAnsiTheme="minorBidi"/>
          <w:lang w:eastAsia="fr-FR"/>
        </w:rPr>
        <w:t xml:space="preserve">residual frequency error shall be sufficiently low such that it can be considered included in the tolerated frequency error of </w:t>
      </w:r>
      <w:r w:rsidRPr="00F47CAC">
        <w:rPr>
          <w:rFonts w:asciiTheme="minorBidi" w:hAnsiTheme="minorBidi"/>
          <w:lang w:eastAsia="fr-FR"/>
        </w:rPr>
        <w:t>±</w:t>
      </w:r>
      <w:r w:rsidR="006A5AED" w:rsidRPr="00297CC2">
        <w:rPr>
          <w:rFonts w:asciiTheme="minorBidi" w:hAnsiTheme="minorBidi"/>
          <w:lang w:eastAsia="fr-FR"/>
        </w:rPr>
        <w:t>0.1 ppm already captured in the specification.</w:t>
      </w:r>
    </w:p>
    <w:p w:rsidR="00EF0E9D" w:rsidRDefault="00EF0E9D" w:rsidP="00B607EA">
      <w:pPr>
        <w:jc w:val="both"/>
        <w:rPr>
          <w:rFonts w:asciiTheme="minorBidi" w:hAnsiTheme="minorBidi"/>
          <w:lang w:eastAsia="fr-FR"/>
        </w:rPr>
      </w:pPr>
    </w:p>
    <w:p w:rsidR="004929D3" w:rsidRPr="006076D3" w:rsidRDefault="004929D3" w:rsidP="004929D3">
      <w:pPr>
        <w:pStyle w:val="Titre1"/>
        <w:rPr>
          <w:lang w:val="en-US"/>
        </w:rPr>
      </w:pPr>
      <w:r>
        <w:rPr>
          <w:lang w:val="en-US"/>
        </w:rPr>
        <w:t>Conclusions</w:t>
      </w:r>
    </w:p>
    <w:p w:rsidR="005D4DBF" w:rsidRPr="006076D3" w:rsidRDefault="005D4DBF" w:rsidP="005D4DBF">
      <w:pPr>
        <w:jc w:val="both"/>
        <w:rPr>
          <w:rFonts w:asciiTheme="minorBidi" w:hAnsiTheme="minorBidi"/>
          <w:lang w:eastAsia="fr-FR"/>
        </w:rPr>
      </w:pPr>
      <w:r w:rsidRPr="006076D3">
        <w:rPr>
          <w:rFonts w:asciiTheme="minorBidi" w:hAnsiTheme="minorBidi"/>
          <w:b/>
          <w:bCs/>
          <w:lang w:eastAsia="fr-FR"/>
        </w:rPr>
        <w:t>Proposal 1:</w:t>
      </w:r>
      <w:r>
        <w:rPr>
          <w:rFonts w:asciiTheme="minorBidi" w:hAnsiTheme="minorBidi"/>
          <w:lang w:eastAsia="fr-FR"/>
        </w:rPr>
        <w:t xml:space="preserve"> </w:t>
      </w:r>
      <w:r w:rsidRPr="006076D3">
        <w:rPr>
          <w:rFonts w:asciiTheme="minorBidi" w:hAnsiTheme="minorBidi"/>
          <w:lang w:eastAsia="fr-FR"/>
        </w:rPr>
        <w:t>RAN4 should use RAN1 framework when defining requirements</w:t>
      </w:r>
      <w:r>
        <w:rPr>
          <w:rFonts w:asciiTheme="minorBidi" w:hAnsiTheme="minorBidi"/>
          <w:lang w:eastAsia="fr-FR"/>
        </w:rPr>
        <w:t xml:space="preserve"> for </w:t>
      </w:r>
      <w:r w:rsidRPr="006076D3">
        <w:rPr>
          <w:rFonts w:asciiTheme="minorBidi" w:hAnsiTheme="minorBidi"/>
          <w:lang w:eastAsia="fr-FR"/>
        </w:rPr>
        <w:t>UE UL synchronization and TA mechanisms.</w:t>
      </w:r>
    </w:p>
    <w:p w:rsidR="005D4DBF" w:rsidRPr="006076D3" w:rsidRDefault="005D4DBF" w:rsidP="005D4DBF">
      <w:pPr>
        <w:jc w:val="both"/>
        <w:rPr>
          <w:rFonts w:asciiTheme="minorBidi" w:hAnsiTheme="minorBidi"/>
          <w:lang w:eastAsia="fr-FR"/>
        </w:rPr>
      </w:pPr>
      <w:r w:rsidRPr="006076D3">
        <w:rPr>
          <w:rFonts w:asciiTheme="minorBidi" w:hAnsiTheme="minorBidi"/>
          <w:b/>
          <w:bCs/>
          <w:lang w:eastAsia="fr-FR"/>
        </w:rPr>
        <w:t>Proposa</w:t>
      </w:r>
      <w:r>
        <w:rPr>
          <w:rFonts w:asciiTheme="minorBidi" w:hAnsiTheme="minorBidi"/>
          <w:b/>
          <w:bCs/>
          <w:lang w:eastAsia="fr-FR"/>
        </w:rPr>
        <w:t>l 2</w:t>
      </w:r>
      <w:r w:rsidRPr="006076D3">
        <w:rPr>
          <w:rFonts w:asciiTheme="minorBidi" w:hAnsiTheme="minorBidi"/>
          <w:b/>
          <w:bCs/>
          <w:lang w:eastAsia="fr-FR"/>
        </w:rPr>
        <w:t>:</w:t>
      </w:r>
      <w:r w:rsidRPr="006076D3">
        <w:rPr>
          <w:rFonts w:asciiTheme="minorBidi" w:hAnsiTheme="minorBidi"/>
          <w:lang w:eastAsia="fr-FR"/>
        </w:rPr>
        <w:t xml:space="preserve"> </w:t>
      </w:r>
      <w:r>
        <w:rPr>
          <w:rFonts w:asciiTheme="minorBidi" w:hAnsiTheme="minorBidi"/>
          <w:lang w:eastAsia="fr-FR"/>
        </w:rPr>
        <w:t xml:space="preserve">For FR1 frequency range, </w:t>
      </w:r>
      <w:r w:rsidRPr="006076D3">
        <w:rPr>
          <w:rFonts w:asciiTheme="minorBidi" w:hAnsiTheme="minorBidi"/>
          <w:lang w:eastAsia="fr-FR"/>
        </w:rPr>
        <w:t xml:space="preserve">GNSS-based UL synchronization and TA mechanisms using pre-compensation </w:t>
      </w:r>
      <w:r>
        <w:rPr>
          <w:rFonts w:asciiTheme="minorBidi" w:hAnsiTheme="minorBidi"/>
          <w:lang w:eastAsia="fr-FR"/>
        </w:rPr>
        <w:t xml:space="preserve">shall </w:t>
      </w:r>
      <w:r w:rsidRPr="006076D3">
        <w:rPr>
          <w:rFonts w:asciiTheme="minorBidi" w:hAnsiTheme="minorBidi"/>
          <w:lang w:eastAsia="fr-FR"/>
        </w:rPr>
        <w:t>use a GNSS accuracy assumption of TFOM value 4, which considers an Estimated Time Error (ETE) between 100 ns and 1 µs.</w:t>
      </w:r>
    </w:p>
    <w:p w:rsidR="00730676" w:rsidRDefault="005D4DBF" w:rsidP="00297CC2">
      <w:pPr>
        <w:jc w:val="both"/>
        <w:rPr>
          <w:rFonts w:asciiTheme="minorBidi" w:hAnsiTheme="minorBidi"/>
          <w:lang w:eastAsia="fr-FR"/>
        </w:rPr>
      </w:pPr>
      <w:r w:rsidRPr="006076D3">
        <w:rPr>
          <w:rFonts w:asciiTheme="minorBidi" w:hAnsiTheme="minorBidi"/>
          <w:b/>
          <w:bCs/>
          <w:lang w:eastAsia="fr-FR"/>
        </w:rPr>
        <w:t>Proposa</w:t>
      </w:r>
      <w:r>
        <w:rPr>
          <w:rFonts w:asciiTheme="minorBidi" w:hAnsiTheme="minorBidi"/>
          <w:b/>
          <w:bCs/>
          <w:lang w:eastAsia="fr-FR"/>
        </w:rPr>
        <w:t>l 3</w:t>
      </w:r>
      <w:r w:rsidRPr="006076D3">
        <w:rPr>
          <w:rFonts w:asciiTheme="minorBidi" w:hAnsiTheme="minorBidi"/>
          <w:b/>
          <w:bCs/>
          <w:lang w:eastAsia="fr-FR"/>
        </w:rPr>
        <w:t>:</w:t>
      </w:r>
      <w:r w:rsidRPr="006076D3">
        <w:rPr>
          <w:rFonts w:asciiTheme="minorBidi" w:hAnsiTheme="minorBidi"/>
          <w:lang w:eastAsia="fr-FR"/>
        </w:rPr>
        <w:t xml:space="preserve"> </w:t>
      </w:r>
      <w:r>
        <w:rPr>
          <w:rFonts w:asciiTheme="minorBidi" w:hAnsiTheme="minorBidi"/>
          <w:lang w:eastAsia="fr-FR"/>
        </w:rPr>
        <w:t xml:space="preserve">For FR2 frequency range, </w:t>
      </w:r>
      <w:r w:rsidRPr="006076D3">
        <w:rPr>
          <w:rFonts w:asciiTheme="minorBidi" w:hAnsiTheme="minorBidi"/>
          <w:lang w:eastAsia="fr-FR"/>
        </w:rPr>
        <w:t xml:space="preserve">GNSS-based UL synchronization and TA mechanisms using pre-compensation </w:t>
      </w:r>
      <w:r>
        <w:rPr>
          <w:rFonts w:asciiTheme="minorBidi" w:hAnsiTheme="minorBidi"/>
          <w:lang w:eastAsia="fr-FR"/>
        </w:rPr>
        <w:t xml:space="preserve">shall </w:t>
      </w:r>
      <w:r w:rsidRPr="006076D3">
        <w:rPr>
          <w:rFonts w:asciiTheme="minorBidi" w:hAnsiTheme="minorBidi"/>
          <w:lang w:eastAsia="fr-FR"/>
        </w:rPr>
        <w:t>use a GNSS acc</w:t>
      </w:r>
      <w:r>
        <w:rPr>
          <w:rFonts w:asciiTheme="minorBidi" w:hAnsiTheme="minorBidi"/>
          <w:lang w:eastAsia="fr-FR"/>
        </w:rPr>
        <w:t>uracy assumption of TFOM value 3</w:t>
      </w:r>
      <w:r w:rsidRPr="006076D3">
        <w:rPr>
          <w:rFonts w:asciiTheme="minorBidi" w:hAnsiTheme="minorBidi"/>
          <w:lang w:eastAsia="fr-FR"/>
        </w:rPr>
        <w:t>, which considers an Estima</w:t>
      </w:r>
      <w:r>
        <w:rPr>
          <w:rFonts w:asciiTheme="minorBidi" w:hAnsiTheme="minorBidi"/>
          <w:lang w:eastAsia="fr-FR"/>
        </w:rPr>
        <w:t>ted Time Error (ETE) between 10</w:t>
      </w:r>
      <w:r w:rsidRPr="006076D3">
        <w:rPr>
          <w:rFonts w:asciiTheme="minorBidi" w:hAnsiTheme="minorBidi"/>
          <w:lang w:eastAsia="fr-FR"/>
        </w:rPr>
        <w:t xml:space="preserve"> ns and 1</w:t>
      </w:r>
      <w:r>
        <w:rPr>
          <w:rFonts w:asciiTheme="minorBidi" w:hAnsiTheme="minorBidi"/>
          <w:lang w:eastAsia="fr-FR"/>
        </w:rPr>
        <w:t>00 ns</w:t>
      </w:r>
      <w:r w:rsidR="00297CC2">
        <w:rPr>
          <w:rFonts w:asciiTheme="minorBidi" w:hAnsiTheme="minorBidi"/>
          <w:lang w:eastAsia="fr-FR"/>
        </w:rPr>
        <w:t>.</w:t>
      </w:r>
    </w:p>
    <w:p w:rsidR="005D4DBF" w:rsidRPr="006076D3" w:rsidRDefault="005D4DBF" w:rsidP="003D090E">
      <w:pPr>
        <w:jc w:val="both"/>
        <w:rPr>
          <w:rFonts w:asciiTheme="minorBidi" w:hAnsiTheme="minorBidi"/>
          <w:lang w:eastAsia="fr-FR"/>
        </w:rPr>
      </w:pPr>
      <w:r>
        <w:rPr>
          <w:rFonts w:asciiTheme="minorBidi" w:hAnsiTheme="minorBidi"/>
          <w:b/>
          <w:bCs/>
          <w:lang w:eastAsia="fr-FR"/>
        </w:rPr>
        <w:t>Proposal 4</w:t>
      </w:r>
      <w:r w:rsidRPr="006076D3">
        <w:rPr>
          <w:rFonts w:asciiTheme="minorBidi" w:hAnsiTheme="minorBidi"/>
          <w:b/>
          <w:bCs/>
          <w:lang w:eastAsia="fr-FR"/>
        </w:rPr>
        <w:t>:</w:t>
      </w:r>
      <w:r w:rsidRPr="006076D3">
        <w:rPr>
          <w:rFonts w:asciiTheme="minorBidi" w:hAnsiTheme="minorBidi"/>
          <w:lang w:eastAsia="fr-FR"/>
        </w:rPr>
        <w:t xml:space="preserve"> </w:t>
      </w:r>
      <w:r>
        <w:rPr>
          <w:rFonts w:asciiTheme="minorBidi" w:hAnsiTheme="minorBidi"/>
          <w:lang w:eastAsia="fr-FR"/>
        </w:rPr>
        <w:t xml:space="preserve">RAN4 should start </w:t>
      </w:r>
      <w:r w:rsidRPr="006076D3">
        <w:rPr>
          <w:rFonts w:asciiTheme="minorBidi" w:hAnsiTheme="minorBidi"/>
          <w:lang w:eastAsia="fr-FR"/>
        </w:rPr>
        <w:t>considering a list of potential RRM and demodulation KPIs with respe</w:t>
      </w:r>
      <w:r>
        <w:rPr>
          <w:rFonts w:asciiTheme="minorBidi" w:hAnsiTheme="minorBidi"/>
          <w:lang w:eastAsia="fr-FR"/>
        </w:rPr>
        <w:t>ct to considered NTN use cases.</w:t>
      </w:r>
    </w:p>
    <w:p w:rsidR="005D4DBF" w:rsidRPr="006076D3" w:rsidRDefault="005D4DBF" w:rsidP="005D4DBF">
      <w:pPr>
        <w:jc w:val="both"/>
        <w:rPr>
          <w:rFonts w:asciiTheme="minorBidi" w:hAnsiTheme="minorBidi"/>
          <w:lang w:eastAsia="fr-FR"/>
        </w:rPr>
      </w:pPr>
      <w:r>
        <w:rPr>
          <w:rFonts w:asciiTheme="minorBidi" w:hAnsiTheme="minorBidi"/>
          <w:b/>
          <w:bCs/>
          <w:lang w:eastAsia="fr-FR"/>
        </w:rPr>
        <w:t>Proposal 5</w:t>
      </w:r>
      <w:r w:rsidRPr="006076D3">
        <w:rPr>
          <w:rFonts w:asciiTheme="minorBidi" w:hAnsiTheme="minorBidi"/>
          <w:b/>
          <w:bCs/>
          <w:lang w:eastAsia="fr-FR"/>
        </w:rPr>
        <w:t>:</w:t>
      </w:r>
      <w:r w:rsidRPr="006076D3">
        <w:rPr>
          <w:rFonts w:asciiTheme="minorBidi" w:hAnsiTheme="minorBidi"/>
          <w:lang w:eastAsia="fr-FR"/>
        </w:rPr>
        <w:t xml:space="preserve"> RRM &amp; demodulati</w:t>
      </w:r>
      <w:r>
        <w:rPr>
          <w:rFonts w:asciiTheme="minorBidi" w:hAnsiTheme="minorBidi"/>
          <w:lang w:eastAsia="fr-FR"/>
        </w:rPr>
        <w:t>on KPIs may include (at least):</w:t>
      </w:r>
    </w:p>
    <w:p w:rsidR="005D4DBF" w:rsidRPr="006076D3" w:rsidRDefault="005D4DBF" w:rsidP="005D4DBF">
      <w:pPr>
        <w:jc w:val="both"/>
        <w:rPr>
          <w:rFonts w:asciiTheme="minorBidi" w:hAnsiTheme="minorBidi"/>
          <w:lang w:eastAsia="fr-FR"/>
        </w:rPr>
      </w:pPr>
      <w:r w:rsidRPr="006076D3">
        <w:rPr>
          <w:rFonts w:asciiTheme="minorBidi" w:hAnsiTheme="minorBidi"/>
          <w:lang w:eastAsia="fr-FR"/>
        </w:rPr>
        <w:t>- Specific NTN requirements in terms of accuracy estimation for satellite position/velocity;</w:t>
      </w:r>
    </w:p>
    <w:p w:rsidR="005D4DBF" w:rsidRDefault="005D4DBF" w:rsidP="005D4DBF">
      <w:pPr>
        <w:jc w:val="both"/>
        <w:rPr>
          <w:rFonts w:asciiTheme="minorBidi" w:hAnsiTheme="minorBidi"/>
          <w:lang w:eastAsia="fr-FR"/>
        </w:rPr>
      </w:pPr>
      <w:r w:rsidRPr="006076D3">
        <w:rPr>
          <w:rFonts w:asciiTheme="minorBidi" w:hAnsiTheme="minorBidi"/>
          <w:lang w:eastAsia="fr-FR"/>
        </w:rPr>
        <w:t>- Specific NTN requirements for handover KPIs (e.g. interruption time);</w:t>
      </w:r>
    </w:p>
    <w:p w:rsidR="005D4DBF" w:rsidRPr="006076D3" w:rsidRDefault="005D4DBF" w:rsidP="005D4DBF">
      <w:pPr>
        <w:jc w:val="both"/>
        <w:rPr>
          <w:rFonts w:asciiTheme="minorBidi" w:hAnsiTheme="minorBidi"/>
          <w:lang w:eastAsia="fr-FR"/>
        </w:rPr>
      </w:pPr>
      <w:r>
        <w:rPr>
          <w:rFonts w:asciiTheme="minorBidi" w:hAnsiTheme="minorBidi"/>
          <w:lang w:eastAsia="fr-FR"/>
        </w:rPr>
        <w:t xml:space="preserve">- </w:t>
      </w:r>
      <w:r w:rsidRPr="00752903">
        <w:rPr>
          <w:rFonts w:asciiTheme="minorBidi" w:hAnsiTheme="minorBidi"/>
          <w:lang w:eastAsia="fr-FR"/>
        </w:rPr>
        <w:t xml:space="preserve">Specific </w:t>
      </w:r>
      <w:r>
        <w:rPr>
          <w:rFonts w:asciiTheme="minorBidi" w:hAnsiTheme="minorBidi"/>
          <w:lang w:eastAsia="fr-FR"/>
        </w:rPr>
        <w:t xml:space="preserve">NTN testing </w:t>
      </w:r>
      <w:r w:rsidRPr="00752903">
        <w:rPr>
          <w:rFonts w:asciiTheme="minorBidi" w:hAnsiTheme="minorBidi"/>
          <w:lang w:eastAsia="fr-FR"/>
        </w:rPr>
        <w:t xml:space="preserve">configurations with NTN </w:t>
      </w:r>
      <w:r>
        <w:rPr>
          <w:rFonts w:asciiTheme="minorBidi" w:hAnsiTheme="minorBidi"/>
          <w:lang w:eastAsia="fr-FR"/>
        </w:rPr>
        <w:t xml:space="preserve">specific </w:t>
      </w:r>
      <w:r w:rsidRPr="00752903">
        <w:rPr>
          <w:rFonts w:asciiTheme="minorBidi" w:hAnsiTheme="minorBidi"/>
          <w:lang w:eastAsia="fr-FR"/>
        </w:rPr>
        <w:t>Doppler;</w:t>
      </w:r>
    </w:p>
    <w:p w:rsidR="005D4DBF" w:rsidRPr="006076D3" w:rsidRDefault="005D4DBF" w:rsidP="005D4DBF">
      <w:pPr>
        <w:jc w:val="both"/>
        <w:rPr>
          <w:rFonts w:asciiTheme="minorBidi" w:hAnsiTheme="minorBidi"/>
          <w:lang w:eastAsia="fr-FR"/>
        </w:rPr>
      </w:pPr>
      <w:r w:rsidRPr="006076D3">
        <w:rPr>
          <w:rFonts w:asciiTheme="minorBidi" w:hAnsiTheme="minorBidi"/>
          <w:lang w:eastAsia="fr-FR"/>
        </w:rPr>
        <w:t>- Specific NTN requirements in terms of timing accuracy;</w:t>
      </w:r>
    </w:p>
    <w:p w:rsidR="005D4DBF" w:rsidRPr="003D090E" w:rsidRDefault="005D4DBF" w:rsidP="003D090E">
      <w:pPr>
        <w:jc w:val="both"/>
        <w:rPr>
          <w:rFonts w:asciiTheme="minorBidi" w:hAnsiTheme="minorBidi"/>
          <w:lang w:eastAsia="fr-FR"/>
        </w:rPr>
      </w:pPr>
      <w:r w:rsidRPr="006076D3">
        <w:rPr>
          <w:rFonts w:asciiTheme="minorBidi" w:hAnsiTheme="minorBidi"/>
          <w:lang w:eastAsia="fr-FR"/>
        </w:rPr>
        <w:t>- Specific NTN requirements for RSRP/RSRQ measurement accuracy</w:t>
      </w:r>
      <w:r>
        <w:rPr>
          <w:rFonts w:asciiTheme="minorBidi" w:hAnsiTheme="minorBidi"/>
          <w:lang w:eastAsia="fr-FR"/>
        </w:rPr>
        <w:t>.</w:t>
      </w:r>
    </w:p>
    <w:p w:rsidR="005D4DBF" w:rsidRPr="006076D3" w:rsidRDefault="005D4DBF" w:rsidP="005D4DBF">
      <w:pPr>
        <w:jc w:val="both"/>
        <w:rPr>
          <w:rFonts w:asciiTheme="minorBidi" w:hAnsiTheme="minorBidi"/>
          <w:lang w:eastAsia="fr-FR"/>
        </w:rPr>
      </w:pPr>
      <w:r>
        <w:rPr>
          <w:rFonts w:asciiTheme="minorBidi" w:hAnsiTheme="minorBidi"/>
          <w:b/>
          <w:bCs/>
          <w:lang w:eastAsia="fr-FR"/>
        </w:rPr>
        <w:t>Proposal 6</w:t>
      </w:r>
      <w:r w:rsidRPr="006076D3">
        <w:rPr>
          <w:rFonts w:asciiTheme="minorBidi" w:hAnsiTheme="minorBidi"/>
          <w:b/>
          <w:bCs/>
          <w:lang w:eastAsia="fr-FR"/>
        </w:rPr>
        <w:t>:</w:t>
      </w:r>
      <w:r w:rsidRPr="006076D3">
        <w:rPr>
          <w:rFonts w:asciiTheme="minorBidi" w:hAnsiTheme="minorBidi"/>
          <w:lang w:eastAsia="fr-FR"/>
        </w:rPr>
        <w:t xml:space="preserve"> RRM &amp; demodulati</w:t>
      </w:r>
      <w:r>
        <w:rPr>
          <w:rFonts w:asciiTheme="minorBidi" w:hAnsiTheme="minorBidi"/>
          <w:lang w:eastAsia="fr-FR"/>
        </w:rPr>
        <w:t>on KPIs may include (at least):</w:t>
      </w:r>
    </w:p>
    <w:p w:rsidR="005D4DBF" w:rsidRDefault="005D4DBF" w:rsidP="005D4DBF">
      <w:pPr>
        <w:jc w:val="both"/>
        <w:rPr>
          <w:rFonts w:asciiTheme="minorBidi" w:hAnsiTheme="minorBidi"/>
          <w:lang w:eastAsia="fr-FR"/>
        </w:rPr>
      </w:pPr>
      <w:r w:rsidRPr="006076D3">
        <w:rPr>
          <w:rFonts w:asciiTheme="minorBidi" w:hAnsiTheme="minorBidi"/>
          <w:lang w:eastAsia="fr-FR"/>
        </w:rPr>
        <w:t>- Specific NTN requirements in terms of achievable throughput for each modulation expressed in terms of percentage of max throughput and per given modulation;</w:t>
      </w:r>
    </w:p>
    <w:p w:rsidR="00EB6EA6" w:rsidRDefault="00EB6EA6" w:rsidP="00EB6EA6">
      <w:pPr>
        <w:jc w:val="both"/>
        <w:rPr>
          <w:rFonts w:asciiTheme="minorBidi" w:hAnsiTheme="minorBidi"/>
          <w:lang w:eastAsia="fr-FR"/>
        </w:rPr>
      </w:pPr>
      <w:r>
        <w:rPr>
          <w:rFonts w:asciiTheme="minorBidi" w:hAnsiTheme="minorBidi"/>
          <w:b/>
          <w:bCs/>
          <w:lang w:eastAsia="fr-FR"/>
        </w:rPr>
        <w:t>Proposal 7</w:t>
      </w:r>
      <w:r w:rsidRPr="006076D3">
        <w:rPr>
          <w:rFonts w:asciiTheme="minorBidi" w:hAnsiTheme="minorBidi"/>
          <w:b/>
          <w:bCs/>
          <w:lang w:eastAsia="fr-FR"/>
        </w:rPr>
        <w:t>:</w:t>
      </w:r>
      <w:r w:rsidRPr="006076D3">
        <w:rPr>
          <w:rFonts w:asciiTheme="minorBidi" w:hAnsiTheme="minorBidi"/>
          <w:lang w:eastAsia="fr-FR"/>
        </w:rPr>
        <w:t xml:space="preserve"> </w:t>
      </w:r>
      <w:r>
        <w:rPr>
          <w:rFonts w:asciiTheme="minorBidi" w:hAnsiTheme="minorBidi"/>
          <w:lang w:eastAsia="fr-FR"/>
        </w:rPr>
        <w:t xml:space="preserve">Down-scope from TS 38.133 Stand-Alone mobility states parameters related to Cell-Reselection, MDT, HO, </w:t>
      </w:r>
      <w:proofErr w:type="gramStart"/>
      <w:r>
        <w:rPr>
          <w:rFonts w:asciiTheme="minorBidi" w:hAnsiTheme="minorBidi"/>
          <w:lang w:eastAsia="fr-FR"/>
        </w:rPr>
        <w:t>CHO</w:t>
      </w:r>
      <w:proofErr w:type="gramEnd"/>
      <w:r>
        <w:rPr>
          <w:rFonts w:asciiTheme="minorBidi" w:hAnsiTheme="minorBidi"/>
          <w:lang w:eastAsia="fr-FR"/>
        </w:rPr>
        <w:t>.</w:t>
      </w:r>
    </w:p>
    <w:p w:rsidR="00EB6EA6" w:rsidRDefault="00EB6EA6" w:rsidP="00EB6EA6">
      <w:pPr>
        <w:jc w:val="both"/>
        <w:rPr>
          <w:rFonts w:asciiTheme="minorBidi" w:hAnsiTheme="minorBidi"/>
          <w:lang w:eastAsia="fr-FR"/>
        </w:rPr>
      </w:pPr>
      <w:r>
        <w:rPr>
          <w:rFonts w:asciiTheme="minorBidi" w:hAnsiTheme="minorBidi"/>
          <w:b/>
          <w:bCs/>
          <w:lang w:eastAsia="fr-FR"/>
        </w:rPr>
        <w:t>Proposal 8</w:t>
      </w:r>
      <w:r w:rsidRPr="006076D3">
        <w:rPr>
          <w:rFonts w:asciiTheme="minorBidi" w:hAnsiTheme="minorBidi"/>
          <w:b/>
          <w:bCs/>
          <w:lang w:eastAsia="fr-FR"/>
        </w:rPr>
        <w:t>:</w:t>
      </w:r>
      <w:r w:rsidRPr="006076D3">
        <w:rPr>
          <w:rFonts w:asciiTheme="minorBidi" w:hAnsiTheme="minorBidi"/>
          <w:lang w:eastAsia="fr-FR"/>
        </w:rPr>
        <w:t xml:space="preserve"> </w:t>
      </w:r>
      <w:r>
        <w:rPr>
          <w:rFonts w:asciiTheme="minorBidi" w:hAnsiTheme="minorBidi"/>
          <w:lang w:eastAsia="fr-FR"/>
        </w:rPr>
        <w:t>Down-scope from TS 38.133 Timing and Signaling Characteristics parameters.</w:t>
      </w:r>
    </w:p>
    <w:p w:rsidR="00EB6EA6" w:rsidRDefault="00EB6EA6" w:rsidP="00EB6EA6">
      <w:pPr>
        <w:jc w:val="both"/>
        <w:rPr>
          <w:rFonts w:asciiTheme="minorBidi" w:hAnsiTheme="minorBidi"/>
          <w:lang w:eastAsia="fr-FR"/>
        </w:rPr>
      </w:pPr>
      <w:r>
        <w:rPr>
          <w:rFonts w:asciiTheme="minorBidi" w:hAnsiTheme="minorBidi"/>
          <w:b/>
          <w:bCs/>
          <w:lang w:eastAsia="fr-FR"/>
        </w:rPr>
        <w:lastRenderedPageBreak/>
        <w:t>Proposal 9</w:t>
      </w:r>
      <w:r w:rsidRPr="006076D3">
        <w:rPr>
          <w:rFonts w:asciiTheme="minorBidi" w:hAnsiTheme="minorBidi"/>
          <w:b/>
          <w:bCs/>
          <w:lang w:eastAsia="fr-FR"/>
        </w:rPr>
        <w:t>:</w:t>
      </w:r>
      <w:r w:rsidRPr="006076D3">
        <w:rPr>
          <w:rFonts w:asciiTheme="minorBidi" w:hAnsiTheme="minorBidi"/>
          <w:lang w:eastAsia="fr-FR"/>
        </w:rPr>
        <w:t xml:space="preserve"> </w:t>
      </w:r>
      <w:r>
        <w:rPr>
          <w:rFonts w:asciiTheme="minorBidi" w:hAnsiTheme="minorBidi"/>
          <w:lang w:eastAsia="fr-FR"/>
        </w:rPr>
        <w:t>Down-scope from TS 38.133 with respect to Measurement Procedures and Measurement Performance Requirements parameters.</w:t>
      </w:r>
    </w:p>
    <w:p w:rsidR="005D4DBF" w:rsidRDefault="005D4DBF" w:rsidP="005D4DBF">
      <w:pPr>
        <w:jc w:val="both"/>
        <w:rPr>
          <w:rFonts w:asciiTheme="minorBidi" w:hAnsiTheme="minorBidi"/>
          <w:lang w:eastAsia="fr-FR"/>
        </w:rPr>
      </w:pPr>
      <w:r w:rsidRPr="00F47CAC">
        <w:rPr>
          <w:rFonts w:asciiTheme="minorBidi" w:hAnsiTheme="minorBidi"/>
          <w:b/>
          <w:bCs/>
          <w:lang w:eastAsia="fr-FR"/>
        </w:rPr>
        <w:t xml:space="preserve">Proposal </w:t>
      </w:r>
      <w:r w:rsidR="00EB6EA6">
        <w:rPr>
          <w:rFonts w:asciiTheme="minorBidi" w:hAnsiTheme="minorBidi"/>
          <w:b/>
          <w:bCs/>
          <w:lang w:eastAsia="fr-FR"/>
        </w:rPr>
        <w:t>10</w:t>
      </w:r>
      <w:r w:rsidRPr="00F47CAC">
        <w:rPr>
          <w:rFonts w:asciiTheme="minorBidi" w:hAnsiTheme="minorBidi"/>
          <w:b/>
          <w:bCs/>
          <w:lang w:eastAsia="fr-FR"/>
        </w:rPr>
        <w:t>:</w:t>
      </w:r>
      <w:r w:rsidRPr="006076D3">
        <w:rPr>
          <w:rFonts w:asciiTheme="minorBidi" w:hAnsiTheme="minorBidi"/>
          <w:lang w:eastAsia="fr-FR"/>
        </w:rPr>
        <w:t xml:space="preserve"> </w:t>
      </w:r>
      <w:r w:rsidRPr="00F47CAC">
        <w:rPr>
          <w:rFonts w:asciiTheme="minorBidi" w:hAnsiTheme="minorBidi"/>
          <w:lang w:eastAsia="fr-FR"/>
        </w:rPr>
        <w:t xml:space="preserve">The UE shall be able to acquire its User specific TA with an accuracy better than </w:t>
      </w:r>
      <w:r w:rsidRPr="00F47CAC">
        <w:rPr>
          <w:rFonts w:asciiTheme="minorBidi" w:hAnsiTheme="minorBidi"/>
          <w:b/>
          <w:bCs/>
          <w:lang w:eastAsia="fr-FR"/>
        </w:rPr>
        <w:t>±</w:t>
      </w:r>
      <w:proofErr w:type="gramStart"/>
      <w:r w:rsidRPr="00F47CAC">
        <w:rPr>
          <w:rFonts w:asciiTheme="minorBidi" w:hAnsiTheme="minorBidi"/>
          <w:b/>
          <w:bCs/>
          <w:lang w:eastAsia="fr-FR"/>
        </w:rPr>
        <w:t>min(</w:t>
      </w:r>
      <w:proofErr w:type="gramEnd"/>
      <w:r w:rsidRPr="00F47CAC">
        <w:rPr>
          <w:rFonts w:asciiTheme="minorBidi" w:hAnsiTheme="minorBidi"/>
          <w:b/>
          <w:bCs/>
          <w:lang w:eastAsia="fr-FR"/>
        </w:rPr>
        <w:t xml:space="preserve">CP/2,GP/2,(Minimal Relative Cyclic Shift Duration)/2) </w:t>
      </w:r>
      <w:r w:rsidRPr="00F47CAC">
        <w:rPr>
          <w:rFonts w:asciiTheme="minorBidi" w:hAnsiTheme="minorBidi"/>
          <w:lang w:eastAsia="fr-FR"/>
        </w:rPr>
        <w:t>depending on the PRACH format and configuration.</w:t>
      </w:r>
    </w:p>
    <w:p w:rsidR="005D4DBF" w:rsidRPr="00F47CAC" w:rsidRDefault="005D4DBF" w:rsidP="005D4DBF">
      <w:pPr>
        <w:jc w:val="both"/>
        <w:rPr>
          <w:rFonts w:asciiTheme="minorBidi" w:hAnsiTheme="minorBidi"/>
          <w:lang w:eastAsia="fr-FR"/>
        </w:rPr>
      </w:pPr>
      <w:r>
        <w:rPr>
          <w:rFonts w:asciiTheme="minorBidi" w:hAnsiTheme="minorBidi"/>
          <w:lang w:eastAsia="fr-FR"/>
        </w:rPr>
        <w:t>The NTN-specific PRACH used format (if different from TN), PRACH CP, PRACH GP, and zero-correlation zone parameters (and other similar) are for the time being FSS.</w:t>
      </w:r>
    </w:p>
    <w:p w:rsidR="005D4DBF" w:rsidRPr="00F47CAC" w:rsidRDefault="005D4DBF" w:rsidP="005D4DBF">
      <w:pPr>
        <w:jc w:val="both"/>
        <w:rPr>
          <w:rFonts w:asciiTheme="minorBidi" w:hAnsiTheme="minorBidi"/>
          <w:b/>
          <w:bCs/>
          <w:lang w:eastAsia="fr-FR"/>
        </w:rPr>
      </w:pPr>
      <w:r w:rsidRPr="00F47CAC">
        <w:rPr>
          <w:rFonts w:asciiTheme="minorBidi" w:hAnsiTheme="minorBidi"/>
          <w:b/>
          <w:bCs/>
          <w:lang w:eastAsia="fr-FR"/>
        </w:rPr>
        <w:t xml:space="preserve">Proposal </w:t>
      </w:r>
      <w:r w:rsidR="00EB6EA6">
        <w:rPr>
          <w:rFonts w:asciiTheme="minorBidi" w:hAnsiTheme="minorBidi"/>
          <w:b/>
          <w:bCs/>
          <w:lang w:eastAsia="fr-FR"/>
        </w:rPr>
        <w:t>11</w:t>
      </w:r>
      <w:r w:rsidRPr="00F47CAC">
        <w:rPr>
          <w:rFonts w:asciiTheme="minorBidi" w:hAnsiTheme="minorBidi"/>
          <w:b/>
          <w:bCs/>
          <w:lang w:eastAsia="fr-FR"/>
        </w:rPr>
        <w:t>:</w:t>
      </w:r>
      <w:r w:rsidRPr="006076D3">
        <w:rPr>
          <w:rFonts w:asciiTheme="minorBidi" w:hAnsiTheme="minorBidi"/>
          <w:lang w:eastAsia="fr-FR"/>
        </w:rPr>
        <w:t xml:space="preserve"> </w:t>
      </w:r>
      <w:r w:rsidRPr="00F47CAC">
        <w:rPr>
          <w:rFonts w:asciiTheme="minorBidi" w:hAnsiTheme="minorBidi"/>
          <w:lang w:eastAsia="fr-FR"/>
        </w:rPr>
        <w:t>The UE 3D positioning error ΔU and the satellite 3D positioning error ΔS shall accomm</w:t>
      </w:r>
      <w:r w:rsidRPr="0056522B">
        <w:rPr>
          <w:rFonts w:asciiTheme="minorBidi" w:hAnsiTheme="minorBidi"/>
          <w:lang w:eastAsia="fr-FR"/>
        </w:rPr>
        <w:t>odate the following requirement</w:t>
      </w:r>
      <w:r w:rsidRPr="00F47CAC">
        <w:rPr>
          <w:rFonts w:asciiTheme="minorBidi" w:hAnsiTheme="minorBidi"/>
          <w:lang w:eastAsia="fr-FR"/>
        </w:rPr>
        <w:t xml:space="preserve">: </w:t>
      </w:r>
      <w:r w:rsidRPr="00F47CAC">
        <w:rPr>
          <w:rFonts w:asciiTheme="minorBidi" w:hAnsiTheme="minorBidi"/>
          <w:b/>
          <w:bCs/>
          <w:lang w:eastAsia="fr-FR"/>
        </w:rPr>
        <w:t>ΔU+ΔS &lt; c/2</w:t>
      </w:r>
      <w:r>
        <w:rPr>
          <w:rFonts w:asciiTheme="minorBidi" w:hAnsiTheme="minorBidi"/>
          <w:b/>
          <w:bCs/>
          <w:lang w:eastAsia="fr-FR"/>
        </w:rPr>
        <w:t xml:space="preserve"> </w:t>
      </w:r>
      <w:r w:rsidRPr="00F47CAC">
        <w:rPr>
          <w:rFonts w:asciiTheme="minorBidi" w:hAnsiTheme="minorBidi"/>
          <w:b/>
          <w:bCs/>
          <w:lang w:eastAsia="fr-FR"/>
        </w:rPr>
        <w:t>*</w:t>
      </w:r>
      <w:r>
        <w:rPr>
          <w:rFonts w:asciiTheme="minorBidi" w:hAnsiTheme="minorBidi"/>
          <w:b/>
          <w:bCs/>
          <w:lang w:eastAsia="fr-FR"/>
        </w:rPr>
        <w:t xml:space="preserve"> </w:t>
      </w:r>
      <w:proofErr w:type="gramStart"/>
      <w:r w:rsidRPr="00F47CAC">
        <w:rPr>
          <w:rFonts w:asciiTheme="minorBidi" w:hAnsiTheme="minorBidi"/>
          <w:b/>
          <w:bCs/>
          <w:lang w:eastAsia="fr-FR"/>
        </w:rPr>
        <w:t>min(</w:t>
      </w:r>
      <w:proofErr w:type="gramEnd"/>
      <w:r w:rsidRPr="00F47CAC">
        <w:rPr>
          <w:rFonts w:asciiTheme="minorBidi" w:hAnsiTheme="minorBidi"/>
          <w:b/>
          <w:bCs/>
          <w:lang w:eastAsia="fr-FR"/>
        </w:rPr>
        <w:t>CP/2,GP/2,(Minimal Relative Cyclic Shift Duration)/2)</w:t>
      </w:r>
      <w:r w:rsidRPr="00F47CAC">
        <w:rPr>
          <w:rFonts w:asciiTheme="minorBidi" w:hAnsiTheme="minorBidi"/>
          <w:lang w:eastAsia="fr-FR"/>
        </w:rPr>
        <w:t>.</w:t>
      </w:r>
    </w:p>
    <w:p w:rsidR="003D090E" w:rsidRDefault="003D090E" w:rsidP="003D090E">
      <w:pPr>
        <w:jc w:val="both"/>
        <w:rPr>
          <w:rFonts w:asciiTheme="minorBidi" w:hAnsiTheme="minorBidi"/>
          <w:lang w:eastAsia="fr-FR"/>
        </w:rPr>
      </w:pPr>
      <w:r w:rsidRPr="00F47CAC">
        <w:rPr>
          <w:rFonts w:asciiTheme="minorBidi" w:hAnsiTheme="minorBidi"/>
          <w:b/>
          <w:bCs/>
          <w:lang w:eastAsia="fr-FR"/>
        </w:rPr>
        <w:t xml:space="preserve">Proposal </w:t>
      </w:r>
      <w:r w:rsidR="00EB6EA6">
        <w:rPr>
          <w:rFonts w:asciiTheme="minorBidi" w:hAnsiTheme="minorBidi"/>
          <w:b/>
          <w:bCs/>
          <w:lang w:eastAsia="fr-FR"/>
        </w:rPr>
        <w:t>12</w:t>
      </w:r>
      <w:r w:rsidRPr="00F47CAC">
        <w:rPr>
          <w:rFonts w:asciiTheme="minorBidi" w:hAnsiTheme="minorBidi"/>
          <w:b/>
          <w:bCs/>
          <w:lang w:eastAsia="fr-FR"/>
        </w:rPr>
        <w:t>:</w:t>
      </w:r>
      <w:r>
        <w:rPr>
          <w:rFonts w:asciiTheme="minorBidi" w:hAnsiTheme="minorBidi"/>
          <w:lang w:eastAsia="fr-FR"/>
        </w:rPr>
        <w:t xml:space="preserve"> </w:t>
      </w:r>
      <w:r w:rsidRPr="00F47CAC">
        <w:rPr>
          <w:rFonts w:asciiTheme="minorBidi" w:hAnsiTheme="minorBidi"/>
          <w:lang w:eastAsia="fr-FR"/>
        </w:rPr>
        <w:t xml:space="preserve">UE shall be able to compensate the frequency offset due to the satellite mobility when generating its UL carrier frequency. </w:t>
      </w:r>
    </w:p>
    <w:p w:rsidR="003D090E" w:rsidRDefault="003D090E" w:rsidP="003D090E">
      <w:pPr>
        <w:jc w:val="both"/>
        <w:rPr>
          <w:rFonts w:asciiTheme="minorBidi" w:hAnsiTheme="minorBidi"/>
          <w:lang w:eastAsia="fr-FR"/>
        </w:rPr>
      </w:pPr>
      <w:r w:rsidRPr="00F47CAC">
        <w:rPr>
          <w:rFonts w:asciiTheme="minorBidi" w:hAnsiTheme="minorBidi"/>
          <w:b/>
          <w:bCs/>
          <w:lang w:eastAsia="fr-FR"/>
        </w:rPr>
        <w:t xml:space="preserve">Proposal </w:t>
      </w:r>
      <w:r w:rsidR="00EB6EA6">
        <w:rPr>
          <w:rFonts w:asciiTheme="minorBidi" w:hAnsiTheme="minorBidi"/>
          <w:b/>
          <w:bCs/>
          <w:lang w:eastAsia="fr-FR"/>
        </w:rPr>
        <w:t>13</w:t>
      </w:r>
      <w:r w:rsidRPr="00F47CAC">
        <w:rPr>
          <w:rFonts w:asciiTheme="minorBidi" w:hAnsiTheme="minorBidi"/>
          <w:b/>
          <w:bCs/>
          <w:lang w:eastAsia="fr-FR"/>
        </w:rPr>
        <w:t>:</w:t>
      </w:r>
      <w:r>
        <w:rPr>
          <w:rFonts w:asciiTheme="minorBidi" w:hAnsiTheme="minorBidi"/>
          <w:lang w:eastAsia="fr-FR"/>
        </w:rPr>
        <w:t xml:space="preserve"> </w:t>
      </w:r>
      <w:r w:rsidRPr="003D090E">
        <w:rPr>
          <w:rFonts w:asciiTheme="minorBidi" w:hAnsiTheme="minorBidi"/>
          <w:lang w:eastAsia="fr-FR"/>
        </w:rPr>
        <w:t>The UE modulated carrier frequency shal</w:t>
      </w:r>
      <w:r>
        <w:rPr>
          <w:rFonts w:asciiTheme="minorBidi" w:hAnsiTheme="minorBidi"/>
          <w:lang w:eastAsia="fr-FR"/>
        </w:rPr>
        <w:t xml:space="preserve">l be accurate to within ±0.1 ppm as </w:t>
      </w:r>
      <w:r w:rsidRPr="003D090E">
        <w:rPr>
          <w:rFonts w:asciiTheme="minorBidi" w:hAnsiTheme="minorBidi"/>
          <w:lang w:eastAsia="fr-FR"/>
        </w:rPr>
        <w:t xml:space="preserve">observed over a period of 1 </w:t>
      </w:r>
      <w:proofErr w:type="spellStart"/>
      <w:proofErr w:type="gramStart"/>
      <w:r w:rsidRPr="003D090E">
        <w:rPr>
          <w:rFonts w:asciiTheme="minorBidi" w:hAnsiTheme="minorBidi"/>
          <w:lang w:eastAsia="fr-FR"/>
        </w:rPr>
        <w:t>ms</w:t>
      </w:r>
      <w:proofErr w:type="spellEnd"/>
      <w:proofErr w:type="gramEnd"/>
      <w:r>
        <w:rPr>
          <w:rFonts w:asciiTheme="minorBidi" w:hAnsiTheme="minorBidi"/>
          <w:lang w:eastAsia="fr-FR"/>
        </w:rPr>
        <w:t xml:space="preserve"> by the </w:t>
      </w:r>
      <w:proofErr w:type="spellStart"/>
      <w:r>
        <w:rPr>
          <w:rFonts w:asciiTheme="minorBidi" w:hAnsiTheme="minorBidi"/>
          <w:lang w:eastAsia="fr-FR"/>
        </w:rPr>
        <w:t>gNB</w:t>
      </w:r>
      <w:proofErr w:type="spellEnd"/>
      <w:r>
        <w:rPr>
          <w:rFonts w:asciiTheme="minorBidi" w:hAnsiTheme="minorBidi"/>
          <w:lang w:eastAsia="fr-FR"/>
        </w:rPr>
        <w:t xml:space="preserve">. </w:t>
      </w:r>
    </w:p>
    <w:p w:rsidR="003D090E" w:rsidRPr="00F47CAC" w:rsidRDefault="003D090E" w:rsidP="003D090E">
      <w:pPr>
        <w:jc w:val="both"/>
        <w:rPr>
          <w:rFonts w:asciiTheme="minorBidi" w:hAnsiTheme="minorBidi"/>
          <w:lang w:eastAsia="fr-FR"/>
        </w:rPr>
      </w:pPr>
      <w:r w:rsidRPr="00F47CAC">
        <w:rPr>
          <w:rFonts w:asciiTheme="minorBidi" w:hAnsiTheme="minorBidi"/>
          <w:b/>
          <w:bCs/>
          <w:lang w:eastAsia="fr-FR"/>
        </w:rPr>
        <w:t xml:space="preserve">Proposal </w:t>
      </w:r>
      <w:r w:rsidR="00EB6EA6">
        <w:rPr>
          <w:rFonts w:asciiTheme="minorBidi" w:hAnsiTheme="minorBidi"/>
          <w:b/>
          <w:bCs/>
          <w:lang w:eastAsia="fr-FR"/>
        </w:rPr>
        <w:t>14</w:t>
      </w:r>
      <w:r w:rsidRPr="00F47CAC">
        <w:rPr>
          <w:rFonts w:asciiTheme="minorBidi" w:hAnsiTheme="minorBidi"/>
          <w:b/>
          <w:bCs/>
          <w:lang w:eastAsia="fr-FR"/>
        </w:rPr>
        <w:t>:</w:t>
      </w:r>
      <w:r>
        <w:rPr>
          <w:rFonts w:asciiTheme="minorBidi" w:hAnsiTheme="minorBidi"/>
          <w:lang w:eastAsia="fr-FR"/>
        </w:rPr>
        <w:t xml:space="preserve"> </w:t>
      </w:r>
      <w:r w:rsidRPr="00F47CAC">
        <w:rPr>
          <w:rFonts w:asciiTheme="minorBidi" w:hAnsiTheme="minorBidi"/>
          <w:lang w:eastAsia="fr-FR"/>
        </w:rPr>
        <w:t xml:space="preserve">The </w:t>
      </w:r>
      <w:r>
        <w:rPr>
          <w:rFonts w:asciiTheme="minorBidi" w:hAnsiTheme="minorBidi"/>
          <w:lang w:eastAsia="fr-FR"/>
        </w:rPr>
        <w:t xml:space="preserve">UE </w:t>
      </w:r>
      <w:r w:rsidRPr="00F47CAC">
        <w:rPr>
          <w:rFonts w:asciiTheme="minorBidi" w:hAnsiTheme="minorBidi"/>
          <w:lang w:eastAsia="fr-FR"/>
        </w:rPr>
        <w:t>residual frequency error shall be sufficiently low such that it can be considered included in the tolerated frequency error of ±0.1 ppm already captured in the specification.</w:t>
      </w:r>
    </w:p>
    <w:p w:rsidR="005D4DBF" w:rsidRPr="006076D3" w:rsidRDefault="005D4DBF" w:rsidP="003D090E">
      <w:pPr>
        <w:jc w:val="both"/>
        <w:rPr>
          <w:rFonts w:asciiTheme="minorBidi" w:hAnsiTheme="minorBidi"/>
          <w:lang w:eastAsia="fr-FR"/>
        </w:rPr>
      </w:pPr>
    </w:p>
    <w:p w:rsidR="0029020E" w:rsidRPr="006076D3" w:rsidRDefault="002B6FA4" w:rsidP="002B6FA4">
      <w:pPr>
        <w:jc w:val="center"/>
        <w:rPr>
          <w:rFonts w:asciiTheme="minorBidi" w:hAnsiTheme="minorBidi"/>
          <w:b/>
          <w:i/>
          <w:lang w:eastAsia="zh-CN"/>
        </w:rPr>
      </w:pPr>
      <w:r w:rsidRPr="006076D3">
        <w:rPr>
          <w:rFonts w:asciiTheme="minorBidi" w:hAnsiTheme="minorBidi"/>
          <w:b/>
          <w:i/>
        </w:rPr>
        <w:t>END</w:t>
      </w:r>
    </w:p>
    <w:p w:rsidR="0029020E" w:rsidRPr="006076D3" w:rsidRDefault="0029020E" w:rsidP="00636998">
      <w:pPr>
        <w:jc w:val="both"/>
        <w:rPr>
          <w:sz w:val="24"/>
        </w:rPr>
      </w:pPr>
    </w:p>
    <w:sectPr w:rsidR="0029020E" w:rsidRPr="006076D3" w:rsidSect="002E7049">
      <w:footerReference w:type="default" r:id="rId10"/>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F49B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49B18" w16cid:durableId="232AF9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27A" w:rsidRDefault="0026727A" w:rsidP="000519FA">
      <w:pPr>
        <w:spacing w:after="0" w:line="240" w:lineRule="auto"/>
      </w:pPr>
      <w:r>
        <w:separator/>
      </w:r>
    </w:p>
  </w:endnote>
  <w:endnote w:type="continuationSeparator" w:id="0">
    <w:p w:rsidR="0026727A" w:rsidRDefault="0026727A"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5D60BF" w:rsidRDefault="005D60BF">
        <w:pPr>
          <w:pStyle w:val="Pieddepage"/>
          <w:jc w:val="center"/>
        </w:pPr>
        <w:r>
          <w:fldChar w:fldCharType="begin"/>
        </w:r>
        <w:r>
          <w:instrText xml:space="preserve"> PAGE   \* MERGEFORMAT </w:instrText>
        </w:r>
        <w:r>
          <w:fldChar w:fldCharType="separate"/>
        </w:r>
        <w:r w:rsidR="00833157">
          <w:rPr>
            <w:noProof/>
          </w:rPr>
          <w:t>1</w:t>
        </w:r>
        <w:r>
          <w:rPr>
            <w:noProof/>
          </w:rPr>
          <w:fldChar w:fldCharType="end"/>
        </w:r>
      </w:p>
    </w:sdtContent>
  </w:sdt>
  <w:p w:rsidR="005D60BF" w:rsidRDefault="005D60B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27A" w:rsidRDefault="0026727A" w:rsidP="000519FA">
      <w:pPr>
        <w:spacing w:after="0" w:line="240" w:lineRule="auto"/>
      </w:pPr>
      <w:r>
        <w:separator/>
      </w:r>
    </w:p>
  </w:footnote>
  <w:footnote w:type="continuationSeparator" w:id="0">
    <w:p w:rsidR="0026727A" w:rsidRDefault="0026727A"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3" type="#_x0000_t75" style="width:63.8pt;height:33.25pt" o:bullet="t">
        <v:imagedata r:id="rId1" o:title="artABBA"/>
      </v:shape>
    </w:pict>
  </w:numPicBullet>
  <w:abstractNum w:abstractNumId="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112036B9"/>
    <w:multiLevelType w:val="hybridMultilevel"/>
    <w:tmpl w:val="349A4F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4964FBB"/>
    <w:multiLevelType w:val="hybridMultilevel"/>
    <w:tmpl w:val="1C5A0830"/>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nsid w:val="26AA0543"/>
    <w:multiLevelType w:val="hybridMultilevel"/>
    <w:tmpl w:val="7792A0CA"/>
    <w:lvl w:ilvl="0" w:tplc="E58A6030">
      <w:start w:val="1"/>
      <w:numFmt w:val="bullet"/>
      <w:lvlText w:val=""/>
      <w:lvlJc w:val="left"/>
      <w:pPr>
        <w:ind w:left="720" w:hanging="360"/>
      </w:pPr>
      <w:rPr>
        <w:rFonts w:ascii="Symbol" w:hAnsi="Symbo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9AA29AF"/>
    <w:multiLevelType w:val="hybridMultilevel"/>
    <w:tmpl w:val="C2EA191C"/>
    <w:lvl w:ilvl="0" w:tplc="4CA00E84">
      <w:start w:val="38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95370D"/>
    <w:multiLevelType w:val="hybridMultilevel"/>
    <w:tmpl w:val="58C87334"/>
    <w:lvl w:ilvl="0" w:tplc="4CA00E84">
      <w:start w:val="38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08079E"/>
    <w:multiLevelType w:val="hybridMultilevel"/>
    <w:tmpl w:val="E3283BD4"/>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A21B8B"/>
    <w:multiLevelType w:val="hybridMultilevel"/>
    <w:tmpl w:val="A3F43600"/>
    <w:lvl w:ilvl="0" w:tplc="4CA00E84">
      <w:start w:val="38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2F6984"/>
    <w:multiLevelType w:val="hybridMultilevel"/>
    <w:tmpl w:val="757A2DB0"/>
    <w:lvl w:ilvl="0" w:tplc="A78E828A">
      <w:numFmt w:val="bullet"/>
      <w:lvlText w:val="-"/>
      <w:lvlJc w:val="left"/>
      <w:pPr>
        <w:ind w:left="720" w:hanging="360"/>
      </w:pPr>
      <w:rPr>
        <w:rFonts w:ascii="Arial" w:eastAsiaTheme="minorHAnsi" w:hAnsi="Arial" w:cs="Aria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546D9C"/>
    <w:multiLevelType w:val="hybridMultilevel"/>
    <w:tmpl w:val="3208D75C"/>
    <w:lvl w:ilvl="0" w:tplc="0422C7D8">
      <w:start w:val="1"/>
      <w:numFmt w:val="decimal"/>
      <w:pStyle w:val="Prop1"/>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4138A1"/>
    <w:multiLevelType w:val="hybridMultilevel"/>
    <w:tmpl w:val="237A459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25"/>
  </w:num>
  <w:num w:numId="4">
    <w:abstractNumId w:val="24"/>
  </w:num>
  <w:num w:numId="5">
    <w:abstractNumId w:val="22"/>
  </w:num>
  <w:num w:numId="6">
    <w:abstractNumId w:val="19"/>
  </w:num>
  <w:num w:numId="7">
    <w:abstractNumId w:val="21"/>
  </w:num>
  <w:num w:numId="8">
    <w:abstractNumId w:val="10"/>
  </w:num>
  <w:num w:numId="9">
    <w:abstractNumId w:val="17"/>
  </w:num>
  <w:num w:numId="10">
    <w:abstractNumId w:val="8"/>
  </w:num>
  <w:num w:numId="11">
    <w:abstractNumId w:val="11"/>
  </w:num>
  <w:num w:numId="12">
    <w:abstractNumId w:val="7"/>
  </w:num>
  <w:num w:numId="13">
    <w:abstractNumId w:val="13"/>
  </w:num>
  <w:num w:numId="14">
    <w:abstractNumId w:val="12"/>
  </w:num>
  <w:num w:numId="15">
    <w:abstractNumId w:val="23"/>
  </w:num>
  <w:num w:numId="16">
    <w:abstractNumId w:val="9"/>
  </w:num>
  <w:num w:numId="17">
    <w:abstractNumId w:val="26"/>
  </w:num>
  <w:num w:numId="18">
    <w:abstractNumId w:val="16"/>
  </w:num>
  <w:num w:numId="19">
    <w:abstractNumId w:val="6"/>
  </w:num>
  <w:num w:numId="20">
    <w:abstractNumId w:val="4"/>
  </w:num>
  <w:num w:numId="21">
    <w:abstractNumId w:val="1"/>
  </w:num>
  <w:num w:numId="22">
    <w:abstractNumId w:val="0"/>
  </w:num>
  <w:num w:numId="23">
    <w:abstractNumId w:val="20"/>
  </w:num>
  <w:num w:numId="24">
    <w:abstractNumId w:val="14"/>
  </w:num>
  <w:num w:numId="25">
    <w:abstractNumId w:val="18"/>
  </w:num>
  <w:num w:numId="26">
    <w:abstractNumId w:val="18"/>
    <w:lvlOverride w:ilvl="0">
      <w:startOverride w:val="1"/>
    </w:lvlOverride>
  </w:num>
  <w:num w:numId="27">
    <w:abstractNumId w:val="15"/>
  </w:num>
  <w:num w:numId="28">
    <w:abstractNumId w:val="5"/>
  </w:num>
  <w:num w:numId="2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5A"/>
    <w:rsid w:val="000035F9"/>
    <w:rsid w:val="0000656B"/>
    <w:rsid w:val="00006960"/>
    <w:rsid w:val="00007A13"/>
    <w:rsid w:val="00010F94"/>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4202"/>
    <w:rsid w:val="0003674B"/>
    <w:rsid w:val="00036E23"/>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0A85"/>
    <w:rsid w:val="000618F1"/>
    <w:rsid w:val="00061AE4"/>
    <w:rsid w:val="0006202B"/>
    <w:rsid w:val="000628DB"/>
    <w:rsid w:val="000639AB"/>
    <w:rsid w:val="00064757"/>
    <w:rsid w:val="000648F1"/>
    <w:rsid w:val="000654AE"/>
    <w:rsid w:val="00067BC8"/>
    <w:rsid w:val="00072A13"/>
    <w:rsid w:val="000746F1"/>
    <w:rsid w:val="00074772"/>
    <w:rsid w:val="00075BA9"/>
    <w:rsid w:val="00076BEE"/>
    <w:rsid w:val="00080069"/>
    <w:rsid w:val="00080A19"/>
    <w:rsid w:val="00082A2F"/>
    <w:rsid w:val="000835B5"/>
    <w:rsid w:val="000836E2"/>
    <w:rsid w:val="000852A4"/>
    <w:rsid w:val="00087BB7"/>
    <w:rsid w:val="0009000A"/>
    <w:rsid w:val="00090B63"/>
    <w:rsid w:val="00094199"/>
    <w:rsid w:val="00094FA1"/>
    <w:rsid w:val="000971F4"/>
    <w:rsid w:val="00097361"/>
    <w:rsid w:val="000973EC"/>
    <w:rsid w:val="00097647"/>
    <w:rsid w:val="000A08A3"/>
    <w:rsid w:val="000A16A4"/>
    <w:rsid w:val="000A24C7"/>
    <w:rsid w:val="000A2FE5"/>
    <w:rsid w:val="000A4533"/>
    <w:rsid w:val="000A4546"/>
    <w:rsid w:val="000A4FAB"/>
    <w:rsid w:val="000A5905"/>
    <w:rsid w:val="000A5B49"/>
    <w:rsid w:val="000A7CC5"/>
    <w:rsid w:val="000B4ECA"/>
    <w:rsid w:val="000C061E"/>
    <w:rsid w:val="000C1F38"/>
    <w:rsid w:val="000C2A54"/>
    <w:rsid w:val="000C3792"/>
    <w:rsid w:val="000C63B7"/>
    <w:rsid w:val="000C7447"/>
    <w:rsid w:val="000C790A"/>
    <w:rsid w:val="000D01FE"/>
    <w:rsid w:val="000D0D93"/>
    <w:rsid w:val="000D287C"/>
    <w:rsid w:val="000D403A"/>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64A3"/>
    <w:rsid w:val="000F64BD"/>
    <w:rsid w:val="001005D2"/>
    <w:rsid w:val="00103493"/>
    <w:rsid w:val="00103FE5"/>
    <w:rsid w:val="001043C5"/>
    <w:rsid w:val="00105C9E"/>
    <w:rsid w:val="0010616A"/>
    <w:rsid w:val="00107374"/>
    <w:rsid w:val="00107DCA"/>
    <w:rsid w:val="00110759"/>
    <w:rsid w:val="00112599"/>
    <w:rsid w:val="00116F84"/>
    <w:rsid w:val="001175C0"/>
    <w:rsid w:val="00120438"/>
    <w:rsid w:val="00122497"/>
    <w:rsid w:val="00122ADB"/>
    <w:rsid w:val="00123C9B"/>
    <w:rsid w:val="0012566C"/>
    <w:rsid w:val="00126AE3"/>
    <w:rsid w:val="0012710E"/>
    <w:rsid w:val="0013288C"/>
    <w:rsid w:val="00132E99"/>
    <w:rsid w:val="001330E2"/>
    <w:rsid w:val="0013566F"/>
    <w:rsid w:val="001370D1"/>
    <w:rsid w:val="00141632"/>
    <w:rsid w:val="001418C6"/>
    <w:rsid w:val="00142E62"/>
    <w:rsid w:val="00144667"/>
    <w:rsid w:val="00145B91"/>
    <w:rsid w:val="00145BF9"/>
    <w:rsid w:val="00147201"/>
    <w:rsid w:val="0014725D"/>
    <w:rsid w:val="00147D27"/>
    <w:rsid w:val="00150804"/>
    <w:rsid w:val="00150EBE"/>
    <w:rsid w:val="00152F03"/>
    <w:rsid w:val="00154607"/>
    <w:rsid w:val="00155141"/>
    <w:rsid w:val="001557C1"/>
    <w:rsid w:val="00155853"/>
    <w:rsid w:val="00157295"/>
    <w:rsid w:val="00160717"/>
    <w:rsid w:val="0016095A"/>
    <w:rsid w:val="001619F2"/>
    <w:rsid w:val="00163FFB"/>
    <w:rsid w:val="001645C2"/>
    <w:rsid w:val="00166CA6"/>
    <w:rsid w:val="0016782B"/>
    <w:rsid w:val="00170442"/>
    <w:rsid w:val="001712ED"/>
    <w:rsid w:val="00171DDF"/>
    <w:rsid w:val="001755B9"/>
    <w:rsid w:val="00183472"/>
    <w:rsid w:val="001840DF"/>
    <w:rsid w:val="00184579"/>
    <w:rsid w:val="0018472F"/>
    <w:rsid w:val="00186643"/>
    <w:rsid w:val="00186656"/>
    <w:rsid w:val="00187C6F"/>
    <w:rsid w:val="00192931"/>
    <w:rsid w:val="00192935"/>
    <w:rsid w:val="00192C2A"/>
    <w:rsid w:val="00193810"/>
    <w:rsid w:val="00194081"/>
    <w:rsid w:val="00197E0B"/>
    <w:rsid w:val="001A0F58"/>
    <w:rsid w:val="001A3DBF"/>
    <w:rsid w:val="001A4BC4"/>
    <w:rsid w:val="001A5D61"/>
    <w:rsid w:val="001A6D9F"/>
    <w:rsid w:val="001A7A36"/>
    <w:rsid w:val="001B15D0"/>
    <w:rsid w:val="001B1807"/>
    <w:rsid w:val="001B20D7"/>
    <w:rsid w:val="001B2A70"/>
    <w:rsid w:val="001B2C43"/>
    <w:rsid w:val="001B30BA"/>
    <w:rsid w:val="001B391C"/>
    <w:rsid w:val="001B3F85"/>
    <w:rsid w:val="001B53EC"/>
    <w:rsid w:val="001C4622"/>
    <w:rsid w:val="001C64F9"/>
    <w:rsid w:val="001C66D9"/>
    <w:rsid w:val="001C7D18"/>
    <w:rsid w:val="001C7E39"/>
    <w:rsid w:val="001D1BAC"/>
    <w:rsid w:val="001D492C"/>
    <w:rsid w:val="001D5193"/>
    <w:rsid w:val="001D7850"/>
    <w:rsid w:val="001D7C16"/>
    <w:rsid w:val="001E0703"/>
    <w:rsid w:val="001E09DA"/>
    <w:rsid w:val="001E0D4D"/>
    <w:rsid w:val="001E1EC4"/>
    <w:rsid w:val="001E2163"/>
    <w:rsid w:val="001E23D3"/>
    <w:rsid w:val="001E2F5B"/>
    <w:rsid w:val="001E46B5"/>
    <w:rsid w:val="001E4FDE"/>
    <w:rsid w:val="001E5FE9"/>
    <w:rsid w:val="001E6279"/>
    <w:rsid w:val="001E66B6"/>
    <w:rsid w:val="001E71BE"/>
    <w:rsid w:val="001E7561"/>
    <w:rsid w:val="001F0323"/>
    <w:rsid w:val="001F0DEB"/>
    <w:rsid w:val="001F46A7"/>
    <w:rsid w:val="001F5894"/>
    <w:rsid w:val="001F5BEE"/>
    <w:rsid w:val="001F6730"/>
    <w:rsid w:val="001F6A45"/>
    <w:rsid w:val="0020061D"/>
    <w:rsid w:val="00202FFE"/>
    <w:rsid w:val="00206E46"/>
    <w:rsid w:val="002071E5"/>
    <w:rsid w:val="00207228"/>
    <w:rsid w:val="00211821"/>
    <w:rsid w:val="00214F4F"/>
    <w:rsid w:val="0021618C"/>
    <w:rsid w:val="00217109"/>
    <w:rsid w:val="002176CB"/>
    <w:rsid w:val="00222ECE"/>
    <w:rsid w:val="0022358B"/>
    <w:rsid w:val="00224B69"/>
    <w:rsid w:val="00225856"/>
    <w:rsid w:val="0022777D"/>
    <w:rsid w:val="00230F4E"/>
    <w:rsid w:val="00231623"/>
    <w:rsid w:val="00231EB5"/>
    <w:rsid w:val="00232227"/>
    <w:rsid w:val="00232F1F"/>
    <w:rsid w:val="0023580A"/>
    <w:rsid w:val="00235B85"/>
    <w:rsid w:val="0023711F"/>
    <w:rsid w:val="0023715A"/>
    <w:rsid w:val="0024311D"/>
    <w:rsid w:val="002431C2"/>
    <w:rsid w:val="0024363B"/>
    <w:rsid w:val="00243E1C"/>
    <w:rsid w:val="002462B0"/>
    <w:rsid w:val="00246B00"/>
    <w:rsid w:val="002476A2"/>
    <w:rsid w:val="00247842"/>
    <w:rsid w:val="00252734"/>
    <w:rsid w:val="00253008"/>
    <w:rsid w:val="00253223"/>
    <w:rsid w:val="00253FFC"/>
    <w:rsid w:val="00254B74"/>
    <w:rsid w:val="002554AD"/>
    <w:rsid w:val="002557DB"/>
    <w:rsid w:val="002623FA"/>
    <w:rsid w:val="00264714"/>
    <w:rsid w:val="00264C1D"/>
    <w:rsid w:val="00264C75"/>
    <w:rsid w:val="002653D0"/>
    <w:rsid w:val="002653F7"/>
    <w:rsid w:val="00266846"/>
    <w:rsid w:val="0026727A"/>
    <w:rsid w:val="0027054D"/>
    <w:rsid w:val="0027077A"/>
    <w:rsid w:val="002763CB"/>
    <w:rsid w:val="0027793D"/>
    <w:rsid w:val="00281A49"/>
    <w:rsid w:val="002827B1"/>
    <w:rsid w:val="00284E2F"/>
    <w:rsid w:val="00285BC3"/>
    <w:rsid w:val="0029020E"/>
    <w:rsid w:val="00291A38"/>
    <w:rsid w:val="00292F13"/>
    <w:rsid w:val="00294494"/>
    <w:rsid w:val="0029466A"/>
    <w:rsid w:val="002947EB"/>
    <w:rsid w:val="0029596C"/>
    <w:rsid w:val="0029675E"/>
    <w:rsid w:val="00297CC2"/>
    <w:rsid w:val="002A059C"/>
    <w:rsid w:val="002A2647"/>
    <w:rsid w:val="002A5311"/>
    <w:rsid w:val="002A5488"/>
    <w:rsid w:val="002A5509"/>
    <w:rsid w:val="002B0B4B"/>
    <w:rsid w:val="002B3F41"/>
    <w:rsid w:val="002B4623"/>
    <w:rsid w:val="002B4A5B"/>
    <w:rsid w:val="002B5306"/>
    <w:rsid w:val="002B6FA4"/>
    <w:rsid w:val="002C08CE"/>
    <w:rsid w:val="002C0E01"/>
    <w:rsid w:val="002C1862"/>
    <w:rsid w:val="002C4D5E"/>
    <w:rsid w:val="002D15A4"/>
    <w:rsid w:val="002D24D0"/>
    <w:rsid w:val="002D293F"/>
    <w:rsid w:val="002D3D84"/>
    <w:rsid w:val="002D4B66"/>
    <w:rsid w:val="002D6E8E"/>
    <w:rsid w:val="002E1513"/>
    <w:rsid w:val="002E684A"/>
    <w:rsid w:val="002E7049"/>
    <w:rsid w:val="002F25DD"/>
    <w:rsid w:val="002F2BBC"/>
    <w:rsid w:val="002F3FAC"/>
    <w:rsid w:val="002F56DC"/>
    <w:rsid w:val="002F64BF"/>
    <w:rsid w:val="00300C6E"/>
    <w:rsid w:val="003011D8"/>
    <w:rsid w:val="00303ED4"/>
    <w:rsid w:val="003073BF"/>
    <w:rsid w:val="0031260B"/>
    <w:rsid w:val="00313E04"/>
    <w:rsid w:val="00314AF9"/>
    <w:rsid w:val="00314F16"/>
    <w:rsid w:val="0031678A"/>
    <w:rsid w:val="00316C64"/>
    <w:rsid w:val="00316E65"/>
    <w:rsid w:val="00323FCF"/>
    <w:rsid w:val="0032593F"/>
    <w:rsid w:val="00325F89"/>
    <w:rsid w:val="00325F8E"/>
    <w:rsid w:val="00326E11"/>
    <w:rsid w:val="00330148"/>
    <w:rsid w:val="00331232"/>
    <w:rsid w:val="00331BC6"/>
    <w:rsid w:val="003327A4"/>
    <w:rsid w:val="00334D52"/>
    <w:rsid w:val="003367CA"/>
    <w:rsid w:val="00336803"/>
    <w:rsid w:val="00336F51"/>
    <w:rsid w:val="00340733"/>
    <w:rsid w:val="0034182C"/>
    <w:rsid w:val="0034322E"/>
    <w:rsid w:val="00343E11"/>
    <w:rsid w:val="003450C7"/>
    <w:rsid w:val="00346842"/>
    <w:rsid w:val="00347A04"/>
    <w:rsid w:val="00347D69"/>
    <w:rsid w:val="003501D3"/>
    <w:rsid w:val="0035022C"/>
    <w:rsid w:val="00353680"/>
    <w:rsid w:val="00354398"/>
    <w:rsid w:val="0035455A"/>
    <w:rsid w:val="00356DBF"/>
    <w:rsid w:val="00360C68"/>
    <w:rsid w:val="00362B48"/>
    <w:rsid w:val="003636EE"/>
    <w:rsid w:val="00363F55"/>
    <w:rsid w:val="00363FDF"/>
    <w:rsid w:val="003645D3"/>
    <w:rsid w:val="00364728"/>
    <w:rsid w:val="00364CD5"/>
    <w:rsid w:val="00365D0B"/>
    <w:rsid w:val="00365FC7"/>
    <w:rsid w:val="003673CC"/>
    <w:rsid w:val="0036758B"/>
    <w:rsid w:val="00367FDD"/>
    <w:rsid w:val="00373250"/>
    <w:rsid w:val="00373EAF"/>
    <w:rsid w:val="00373FE4"/>
    <w:rsid w:val="0037437D"/>
    <w:rsid w:val="00375407"/>
    <w:rsid w:val="0037598E"/>
    <w:rsid w:val="0037633E"/>
    <w:rsid w:val="00377F40"/>
    <w:rsid w:val="00380169"/>
    <w:rsid w:val="003810A3"/>
    <w:rsid w:val="00381F85"/>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F95"/>
    <w:rsid w:val="003A77AC"/>
    <w:rsid w:val="003A79AC"/>
    <w:rsid w:val="003B1C92"/>
    <w:rsid w:val="003B47A7"/>
    <w:rsid w:val="003B5995"/>
    <w:rsid w:val="003B69F3"/>
    <w:rsid w:val="003C0B0D"/>
    <w:rsid w:val="003C112E"/>
    <w:rsid w:val="003C3CCE"/>
    <w:rsid w:val="003C61F5"/>
    <w:rsid w:val="003C6317"/>
    <w:rsid w:val="003D090E"/>
    <w:rsid w:val="003D09F5"/>
    <w:rsid w:val="003D2EA5"/>
    <w:rsid w:val="003D300C"/>
    <w:rsid w:val="003D45CB"/>
    <w:rsid w:val="003D467F"/>
    <w:rsid w:val="003D59C4"/>
    <w:rsid w:val="003D5B1B"/>
    <w:rsid w:val="003D5E0A"/>
    <w:rsid w:val="003D6EAE"/>
    <w:rsid w:val="003D7128"/>
    <w:rsid w:val="003D7F2C"/>
    <w:rsid w:val="003E32D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643F"/>
    <w:rsid w:val="00410186"/>
    <w:rsid w:val="0041109B"/>
    <w:rsid w:val="0041147C"/>
    <w:rsid w:val="0041341B"/>
    <w:rsid w:val="00413E0F"/>
    <w:rsid w:val="00415612"/>
    <w:rsid w:val="004168A9"/>
    <w:rsid w:val="00417887"/>
    <w:rsid w:val="00417D8D"/>
    <w:rsid w:val="00420E1D"/>
    <w:rsid w:val="004226D5"/>
    <w:rsid w:val="004232DE"/>
    <w:rsid w:val="004246FC"/>
    <w:rsid w:val="004249AE"/>
    <w:rsid w:val="004252B9"/>
    <w:rsid w:val="0042587B"/>
    <w:rsid w:val="00425B05"/>
    <w:rsid w:val="00427143"/>
    <w:rsid w:val="004277D7"/>
    <w:rsid w:val="00427F23"/>
    <w:rsid w:val="00430D3F"/>
    <w:rsid w:val="00431057"/>
    <w:rsid w:val="00431FAC"/>
    <w:rsid w:val="004348D2"/>
    <w:rsid w:val="00437422"/>
    <w:rsid w:val="004401EA"/>
    <w:rsid w:val="00440779"/>
    <w:rsid w:val="00441747"/>
    <w:rsid w:val="00444293"/>
    <w:rsid w:val="00445C55"/>
    <w:rsid w:val="00451ABC"/>
    <w:rsid w:val="0045439F"/>
    <w:rsid w:val="00454AE5"/>
    <w:rsid w:val="00456005"/>
    <w:rsid w:val="00456552"/>
    <w:rsid w:val="00456A97"/>
    <w:rsid w:val="00460E5F"/>
    <w:rsid w:val="0046101F"/>
    <w:rsid w:val="00461E8C"/>
    <w:rsid w:val="00462193"/>
    <w:rsid w:val="004632A8"/>
    <w:rsid w:val="0046365D"/>
    <w:rsid w:val="00465A37"/>
    <w:rsid w:val="004660C3"/>
    <w:rsid w:val="00466336"/>
    <w:rsid w:val="00467347"/>
    <w:rsid w:val="00467709"/>
    <w:rsid w:val="00470BF1"/>
    <w:rsid w:val="004711FB"/>
    <w:rsid w:val="0047216D"/>
    <w:rsid w:val="00472B68"/>
    <w:rsid w:val="00473BBA"/>
    <w:rsid w:val="0047683B"/>
    <w:rsid w:val="004775CD"/>
    <w:rsid w:val="004819EB"/>
    <w:rsid w:val="0048426A"/>
    <w:rsid w:val="00484AF8"/>
    <w:rsid w:val="0048671E"/>
    <w:rsid w:val="004910C5"/>
    <w:rsid w:val="0049136B"/>
    <w:rsid w:val="00491475"/>
    <w:rsid w:val="00491B2F"/>
    <w:rsid w:val="004929D3"/>
    <w:rsid w:val="00492CF5"/>
    <w:rsid w:val="004935FF"/>
    <w:rsid w:val="00493C1E"/>
    <w:rsid w:val="004958CC"/>
    <w:rsid w:val="00495D6A"/>
    <w:rsid w:val="004A1366"/>
    <w:rsid w:val="004A3F2B"/>
    <w:rsid w:val="004A746F"/>
    <w:rsid w:val="004B1E97"/>
    <w:rsid w:val="004B32B2"/>
    <w:rsid w:val="004B39C3"/>
    <w:rsid w:val="004B5DE6"/>
    <w:rsid w:val="004B7836"/>
    <w:rsid w:val="004C07C4"/>
    <w:rsid w:val="004C0E19"/>
    <w:rsid w:val="004C1B9C"/>
    <w:rsid w:val="004C2605"/>
    <w:rsid w:val="004C327F"/>
    <w:rsid w:val="004C338C"/>
    <w:rsid w:val="004C3D4B"/>
    <w:rsid w:val="004C5F6D"/>
    <w:rsid w:val="004D120B"/>
    <w:rsid w:val="004D3A80"/>
    <w:rsid w:val="004D4273"/>
    <w:rsid w:val="004D5A4C"/>
    <w:rsid w:val="004D7B11"/>
    <w:rsid w:val="004E1769"/>
    <w:rsid w:val="004E2449"/>
    <w:rsid w:val="004E3CFC"/>
    <w:rsid w:val="004E4008"/>
    <w:rsid w:val="004E4977"/>
    <w:rsid w:val="004E7559"/>
    <w:rsid w:val="004E7AC3"/>
    <w:rsid w:val="004F0260"/>
    <w:rsid w:val="004F0DA1"/>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06E4B"/>
    <w:rsid w:val="00511654"/>
    <w:rsid w:val="00511FAE"/>
    <w:rsid w:val="00512BFD"/>
    <w:rsid w:val="00515A3F"/>
    <w:rsid w:val="00515D16"/>
    <w:rsid w:val="00515E12"/>
    <w:rsid w:val="00517B60"/>
    <w:rsid w:val="00522C8F"/>
    <w:rsid w:val="005300CD"/>
    <w:rsid w:val="00530DCF"/>
    <w:rsid w:val="00531EE8"/>
    <w:rsid w:val="00535D82"/>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C8D"/>
    <w:rsid w:val="00560492"/>
    <w:rsid w:val="00561B10"/>
    <w:rsid w:val="00562A56"/>
    <w:rsid w:val="00564B0D"/>
    <w:rsid w:val="00564D0B"/>
    <w:rsid w:val="0056522B"/>
    <w:rsid w:val="00565CA6"/>
    <w:rsid w:val="00574768"/>
    <w:rsid w:val="00580250"/>
    <w:rsid w:val="00580A1A"/>
    <w:rsid w:val="0058246B"/>
    <w:rsid w:val="0058372F"/>
    <w:rsid w:val="00584949"/>
    <w:rsid w:val="00585B04"/>
    <w:rsid w:val="00586CB8"/>
    <w:rsid w:val="005902A7"/>
    <w:rsid w:val="00591449"/>
    <w:rsid w:val="00591F38"/>
    <w:rsid w:val="0059716A"/>
    <w:rsid w:val="005974F8"/>
    <w:rsid w:val="005978BB"/>
    <w:rsid w:val="00597D9B"/>
    <w:rsid w:val="005A2593"/>
    <w:rsid w:val="005A32C5"/>
    <w:rsid w:val="005A7EE0"/>
    <w:rsid w:val="005B13C5"/>
    <w:rsid w:val="005B4121"/>
    <w:rsid w:val="005B43A0"/>
    <w:rsid w:val="005B48E3"/>
    <w:rsid w:val="005B5E6C"/>
    <w:rsid w:val="005B65CA"/>
    <w:rsid w:val="005B7B23"/>
    <w:rsid w:val="005C6D4A"/>
    <w:rsid w:val="005D0E2E"/>
    <w:rsid w:val="005D1725"/>
    <w:rsid w:val="005D3854"/>
    <w:rsid w:val="005D3A3D"/>
    <w:rsid w:val="005D3C64"/>
    <w:rsid w:val="005D456F"/>
    <w:rsid w:val="005D4DBF"/>
    <w:rsid w:val="005D4F3E"/>
    <w:rsid w:val="005D5B47"/>
    <w:rsid w:val="005D60BF"/>
    <w:rsid w:val="005D6C91"/>
    <w:rsid w:val="005E1C43"/>
    <w:rsid w:val="005E1F5E"/>
    <w:rsid w:val="005E2A9F"/>
    <w:rsid w:val="005E2DE2"/>
    <w:rsid w:val="005E4178"/>
    <w:rsid w:val="005E41CF"/>
    <w:rsid w:val="005E6D91"/>
    <w:rsid w:val="005E7812"/>
    <w:rsid w:val="005F2554"/>
    <w:rsid w:val="005F4680"/>
    <w:rsid w:val="005F51CE"/>
    <w:rsid w:val="005F7A79"/>
    <w:rsid w:val="00601F50"/>
    <w:rsid w:val="006025E5"/>
    <w:rsid w:val="0060294C"/>
    <w:rsid w:val="00602D65"/>
    <w:rsid w:val="0060321E"/>
    <w:rsid w:val="00603688"/>
    <w:rsid w:val="006044E9"/>
    <w:rsid w:val="006067C7"/>
    <w:rsid w:val="00606E53"/>
    <w:rsid w:val="0060730C"/>
    <w:rsid w:val="006076D3"/>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25C91"/>
    <w:rsid w:val="006304A7"/>
    <w:rsid w:val="00631DC3"/>
    <w:rsid w:val="006336C2"/>
    <w:rsid w:val="006341C0"/>
    <w:rsid w:val="00636998"/>
    <w:rsid w:val="00640358"/>
    <w:rsid w:val="006406D8"/>
    <w:rsid w:val="00641C19"/>
    <w:rsid w:val="00651485"/>
    <w:rsid w:val="00651994"/>
    <w:rsid w:val="006529BE"/>
    <w:rsid w:val="00652B3E"/>
    <w:rsid w:val="0065343E"/>
    <w:rsid w:val="006535DB"/>
    <w:rsid w:val="00654FBC"/>
    <w:rsid w:val="00655C73"/>
    <w:rsid w:val="0065791E"/>
    <w:rsid w:val="006618FA"/>
    <w:rsid w:val="00661E40"/>
    <w:rsid w:val="006627CC"/>
    <w:rsid w:val="00664BA3"/>
    <w:rsid w:val="0066560F"/>
    <w:rsid w:val="00671E83"/>
    <w:rsid w:val="00672217"/>
    <w:rsid w:val="00675441"/>
    <w:rsid w:val="006801C5"/>
    <w:rsid w:val="00680649"/>
    <w:rsid w:val="00683463"/>
    <w:rsid w:val="00683938"/>
    <w:rsid w:val="00684C47"/>
    <w:rsid w:val="00685F29"/>
    <w:rsid w:val="00690D2D"/>
    <w:rsid w:val="00691265"/>
    <w:rsid w:val="00692210"/>
    <w:rsid w:val="00692AAF"/>
    <w:rsid w:val="006950E0"/>
    <w:rsid w:val="006A00C7"/>
    <w:rsid w:val="006A0CBE"/>
    <w:rsid w:val="006A185F"/>
    <w:rsid w:val="006A1A84"/>
    <w:rsid w:val="006A1D7D"/>
    <w:rsid w:val="006A2AE9"/>
    <w:rsid w:val="006A303C"/>
    <w:rsid w:val="006A4600"/>
    <w:rsid w:val="006A5AED"/>
    <w:rsid w:val="006B0179"/>
    <w:rsid w:val="006B0598"/>
    <w:rsid w:val="006B081A"/>
    <w:rsid w:val="006B316C"/>
    <w:rsid w:val="006B395F"/>
    <w:rsid w:val="006B5C7A"/>
    <w:rsid w:val="006B5F83"/>
    <w:rsid w:val="006B6152"/>
    <w:rsid w:val="006B7EAE"/>
    <w:rsid w:val="006C2F79"/>
    <w:rsid w:val="006C3EFA"/>
    <w:rsid w:val="006C4B17"/>
    <w:rsid w:val="006C501B"/>
    <w:rsid w:val="006C557B"/>
    <w:rsid w:val="006D06E3"/>
    <w:rsid w:val="006D152D"/>
    <w:rsid w:val="006D32E6"/>
    <w:rsid w:val="006D7BD2"/>
    <w:rsid w:val="006E024C"/>
    <w:rsid w:val="006E0864"/>
    <w:rsid w:val="006E1605"/>
    <w:rsid w:val="006E6C31"/>
    <w:rsid w:val="006E6FF0"/>
    <w:rsid w:val="006F1B31"/>
    <w:rsid w:val="007007C2"/>
    <w:rsid w:val="0070284B"/>
    <w:rsid w:val="00704465"/>
    <w:rsid w:val="00706472"/>
    <w:rsid w:val="00706536"/>
    <w:rsid w:val="00707EDB"/>
    <w:rsid w:val="00711B44"/>
    <w:rsid w:val="00711FAD"/>
    <w:rsid w:val="007124CB"/>
    <w:rsid w:val="0071386B"/>
    <w:rsid w:val="00714CCC"/>
    <w:rsid w:val="00715C70"/>
    <w:rsid w:val="007172DF"/>
    <w:rsid w:val="0071738D"/>
    <w:rsid w:val="00717CB8"/>
    <w:rsid w:val="00721283"/>
    <w:rsid w:val="00722517"/>
    <w:rsid w:val="00722DE1"/>
    <w:rsid w:val="00723CA1"/>
    <w:rsid w:val="0072444E"/>
    <w:rsid w:val="00724FE9"/>
    <w:rsid w:val="007252BF"/>
    <w:rsid w:val="007258E0"/>
    <w:rsid w:val="00730676"/>
    <w:rsid w:val="007326A7"/>
    <w:rsid w:val="00732A64"/>
    <w:rsid w:val="007334D4"/>
    <w:rsid w:val="007334DD"/>
    <w:rsid w:val="00734C2A"/>
    <w:rsid w:val="00734E52"/>
    <w:rsid w:val="0073591F"/>
    <w:rsid w:val="0073651F"/>
    <w:rsid w:val="00736701"/>
    <w:rsid w:val="007373D9"/>
    <w:rsid w:val="00740EA0"/>
    <w:rsid w:val="007420D2"/>
    <w:rsid w:val="00743B9B"/>
    <w:rsid w:val="00743DAB"/>
    <w:rsid w:val="00744528"/>
    <w:rsid w:val="007455BE"/>
    <w:rsid w:val="007462BF"/>
    <w:rsid w:val="00746BCC"/>
    <w:rsid w:val="00751161"/>
    <w:rsid w:val="00752017"/>
    <w:rsid w:val="00752BA4"/>
    <w:rsid w:val="00753000"/>
    <w:rsid w:val="00753519"/>
    <w:rsid w:val="00757CDB"/>
    <w:rsid w:val="00761814"/>
    <w:rsid w:val="00761EAA"/>
    <w:rsid w:val="007629C1"/>
    <w:rsid w:val="00763492"/>
    <w:rsid w:val="00765812"/>
    <w:rsid w:val="00765D60"/>
    <w:rsid w:val="00767BF8"/>
    <w:rsid w:val="00767F3F"/>
    <w:rsid w:val="00770025"/>
    <w:rsid w:val="007721C7"/>
    <w:rsid w:val="0077521F"/>
    <w:rsid w:val="0077609D"/>
    <w:rsid w:val="007762C7"/>
    <w:rsid w:val="00777A45"/>
    <w:rsid w:val="00777B6F"/>
    <w:rsid w:val="00777C69"/>
    <w:rsid w:val="007825AF"/>
    <w:rsid w:val="00785E83"/>
    <w:rsid w:val="007861DF"/>
    <w:rsid w:val="00786CFF"/>
    <w:rsid w:val="007874FD"/>
    <w:rsid w:val="007916C3"/>
    <w:rsid w:val="00791EE3"/>
    <w:rsid w:val="0079207A"/>
    <w:rsid w:val="00796F4A"/>
    <w:rsid w:val="00796F4B"/>
    <w:rsid w:val="00797A8C"/>
    <w:rsid w:val="007A0C2D"/>
    <w:rsid w:val="007A1AA8"/>
    <w:rsid w:val="007A312B"/>
    <w:rsid w:val="007A4075"/>
    <w:rsid w:val="007A6629"/>
    <w:rsid w:val="007A7070"/>
    <w:rsid w:val="007B0187"/>
    <w:rsid w:val="007B02FF"/>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1B1B"/>
    <w:rsid w:val="007D26A3"/>
    <w:rsid w:val="007D26FE"/>
    <w:rsid w:val="007D3218"/>
    <w:rsid w:val="007D3D65"/>
    <w:rsid w:val="007D41CA"/>
    <w:rsid w:val="007D60BF"/>
    <w:rsid w:val="007D75FC"/>
    <w:rsid w:val="007D7E09"/>
    <w:rsid w:val="007E1971"/>
    <w:rsid w:val="007E3753"/>
    <w:rsid w:val="007E42B4"/>
    <w:rsid w:val="007E46B1"/>
    <w:rsid w:val="007E6131"/>
    <w:rsid w:val="007E682C"/>
    <w:rsid w:val="007F06D6"/>
    <w:rsid w:val="007F1EF2"/>
    <w:rsid w:val="007F4055"/>
    <w:rsid w:val="007F443B"/>
    <w:rsid w:val="007F7F9A"/>
    <w:rsid w:val="008001D2"/>
    <w:rsid w:val="00802814"/>
    <w:rsid w:val="00802DBE"/>
    <w:rsid w:val="008038A8"/>
    <w:rsid w:val="00804BC6"/>
    <w:rsid w:val="00805BB3"/>
    <w:rsid w:val="00806492"/>
    <w:rsid w:val="00807036"/>
    <w:rsid w:val="008075A7"/>
    <w:rsid w:val="00807BB9"/>
    <w:rsid w:val="00807BDA"/>
    <w:rsid w:val="00811E55"/>
    <w:rsid w:val="00812005"/>
    <w:rsid w:val="008122F7"/>
    <w:rsid w:val="00812754"/>
    <w:rsid w:val="00816723"/>
    <w:rsid w:val="008206F4"/>
    <w:rsid w:val="00821C15"/>
    <w:rsid w:val="008230F0"/>
    <w:rsid w:val="00823139"/>
    <w:rsid w:val="00823AA8"/>
    <w:rsid w:val="00826029"/>
    <w:rsid w:val="008268FE"/>
    <w:rsid w:val="00831769"/>
    <w:rsid w:val="00831F89"/>
    <w:rsid w:val="00833157"/>
    <w:rsid w:val="00833D42"/>
    <w:rsid w:val="008344EF"/>
    <w:rsid w:val="0083523E"/>
    <w:rsid w:val="008369A7"/>
    <w:rsid w:val="00836A46"/>
    <w:rsid w:val="008415D9"/>
    <w:rsid w:val="008419A2"/>
    <w:rsid w:val="0084424F"/>
    <w:rsid w:val="00844EAD"/>
    <w:rsid w:val="0084609F"/>
    <w:rsid w:val="008475D3"/>
    <w:rsid w:val="00850A99"/>
    <w:rsid w:val="00851A74"/>
    <w:rsid w:val="008530C4"/>
    <w:rsid w:val="00853B27"/>
    <w:rsid w:val="008556D7"/>
    <w:rsid w:val="0085619E"/>
    <w:rsid w:val="00861F1A"/>
    <w:rsid w:val="008620EC"/>
    <w:rsid w:val="00862B24"/>
    <w:rsid w:val="00862CC3"/>
    <w:rsid w:val="00864189"/>
    <w:rsid w:val="0086464C"/>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7A4"/>
    <w:rsid w:val="00892AE4"/>
    <w:rsid w:val="00894C2D"/>
    <w:rsid w:val="008964B6"/>
    <w:rsid w:val="008964D6"/>
    <w:rsid w:val="00896D19"/>
    <w:rsid w:val="00897B3B"/>
    <w:rsid w:val="008A2170"/>
    <w:rsid w:val="008A495C"/>
    <w:rsid w:val="008A4E94"/>
    <w:rsid w:val="008A58CB"/>
    <w:rsid w:val="008A6BE4"/>
    <w:rsid w:val="008A7368"/>
    <w:rsid w:val="008A7AB3"/>
    <w:rsid w:val="008B0025"/>
    <w:rsid w:val="008B2D47"/>
    <w:rsid w:val="008B3EE8"/>
    <w:rsid w:val="008B46E2"/>
    <w:rsid w:val="008B644C"/>
    <w:rsid w:val="008B75C8"/>
    <w:rsid w:val="008C0635"/>
    <w:rsid w:val="008C3356"/>
    <w:rsid w:val="008C446C"/>
    <w:rsid w:val="008C4DE5"/>
    <w:rsid w:val="008C5086"/>
    <w:rsid w:val="008C5BEE"/>
    <w:rsid w:val="008D146E"/>
    <w:rsid w:val="008D2A29"/>
    <w:rsid w:val="008D2DFB"/>
    <w:rsid w:val="008D3E9E"/>
    <w:rsid w:val="008D706A"/>
    <w:rsid w:val="008E04E0"/>
    <w:rsid w:val="008E0CDD"/>
    <w:rsid w:val="008E1265"/>
    <w:rsid w:val="008E2191"/>
    <w:rsid w:val="008E33C1"/>
    <w:rsid w:val="008E3B56"/>
    <w:rsid w:val="008E4A26"/>
    <w:rsid w:val="008E4FCC"/>
    <w:rsid w:val="008E6B9F"/>
    <w:rsid w:val="008E6BEC"/>
    <w:rsid w:val="008F0DCD"/>
    <w:rsid w:val="008F18A3"/>
    <w:rsid w:val="008F4E32"/>
    <w:rsid w:val="008F7D0F"/>
    <w:rsid w:val="008F7D83"/>
    <w:rsid w:val="008F7FBF"/>
    <w:rsid w:val="00900CD5"/>
    <w:rsid w:val="00903968"/>
    <w:rsid w:val="00903E53"/>
    <w:rsid w:val="009064F7"/>
    <w:rsid w:val="0091016F"/>
    <w:rsid w:val="00911A00"/>
    <w:rsid w:val="00911ADB"/>
    <w:rsid w:val="009137CF"/>
    <w:rsid w:val="009137EF"/>
    <w:rsid w:val="009138D9"/>
    <w:rsid w:val="0091668C"/>
    <w:rsid w:val="009169B8"/>
    <w:rsid w:val="00917303"/>
    <w:rsid w:val="00917F45"/>
    <w:rsid w:val="0092132D"/>
    <w:rsid w:val="00923FE2"/>
    <w:rsid w:val="00924214"/>
    <w:rsid w:val="00924280"/>
    <w:rsid w:val="0092536C"/>
    <w:rsid w:val="00925615"/>
    <w:rsid w:val="009257DF"/>
    <w:rsid w:val="009318F5"/>
    <w:rsid w:val="009335CA"/>
    <w:rsid w:val="009352EF"/>
    <w:rsid w:val="009362AE"/>
    <w:rsid w:val="009368FC"/>
    <w:rsid w:val="00937EE2"/>
    <w:rsid w:val="00940C63"/>
    <w:rsid w:val="00941458"/>
    <w:rsid w:val="00943341"/>
    <w:rsid w:val="00943363"/>
    <w:rsid w:val="00944949"/>
    <w:rsid w:val="00945AF4"/>
    <w:rsid w:val="009463E0"/>
    <w:rsid w:val="00946973"/>
    <w:rsid w:val="009502F0"/>
    <w:rsid w:val="00950660"/>
    <w:rsid w:val="00954E72"/>
    <w:rsid w:val="00955E54"/>
    <w:rsid w:val="00956142"/>
    <w:rsid w:val="00957318"/>
    <w:rsid w:val="0096122A"/>
    <w:rsid w:val="00962155"/>
    <w:rsid w:val="00963F54"/>
    <w:rsid w:val="009649EF"/>
    <w:rsid w:val="00964FBD"/>
    <w:rsid w:val="00965132"/>
    <w:rsid w:val="0096544E"/>
    <w:rsid w:val="009658C5"/>
    <w:rsid w:val="0096613D"/>
    <w:rsid w:val="00967262"/>
    <w:rsid w:val="00967373"/>
    <w:rsid w:val="00967744"/>
    <w:rsid w:val="00967F85"/>
    <w:rsid w:val="00971110"/>
    <w:rsid w:val="0097359C"/>
    <w:rsid w:val="0097473C"/>
    <w:rsid w:val="009761DE"/>
    <w:rsid w:val="00976F45"/>
    <w:rsid w:val="00977844"/>
    <w:rsid w:val="00980CC0"/>
    <w:rsid w:val="00980DDC"/>
    <w:rsid w:val="00982199"/>
    <w:rsid w:val="00982955"/>
    <w:rsid w:val="009838B8"/>
    <w:rsid w:val="00983ECB"/>
    <w:rsid w:val="0098426C"/>
    <w:rsid w:val="009850D1"/>
    <w:rsid w:val="0098573A"/>
    <w:rsid w:val="009878F4"/>
    <w:rsid w:val="00990AFC"/>
    <w:rsid w:val="00990F19"/>
    <w:rsid w:val="00991A07"/>
    <w:rsid w:val="00991B97"/>
    <w:rsid w:val="00991BE1"/>
    <w:rsid w:val="00992052"/>
    <w:rsid w:val="00992673"/>
    <w:rsid w:val="009938F2"/>
    <w:rsid w:val="00993AF0"/>
    <w:rsid w:val="00996ECC"/>
    <w:rsid w:val="00997121"/>
    <w:rsid w:val="009972F4"/>
    <w:rsid w:val="00997B40"/>
    <w:rsid w:val="00997C2D"/>
    <w:rsid w:val="00997C41"/>
    <w:rsid w:val="009A122C"/>
    <w:rsid w:val="009A4D40"/>
    <w:rsid w:val="009A4FFA"/>
    <w:rsid w:val="009A661A"/>
    <w:rsid w:val="009A7DF6"/>
    <w:rsid w:val="009B0909"/>
    <w:rsid w:val="009B1929"/>
    <w:rsid w:val="009B5CF4"/>
    <w:rsid w:val="009B6B19"/>
    <w:rsid w:val="009C1E1D"/>
    <w:rsid w:val="009C282A"/>
    <w:rsid w:val="009C4005"/>
    <w:rsid w:val="009C4F69"/>
    <w:rsid w:val="009C7896"/>
    <w:rsid w:val="009D032D"/>
    <w:rsid w:val="009D27F4"/>
    <w:rsid w:val="009D2998"/>
    <w:rsid w:val="009D49BC"/>
    <w:rsid w:val="009D4E38"/>
    <w:rsid w:val="009D6314"/>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9F78BF"/>
    <w:rsid w:val="00A00528"/>
    <w:rsid w:val="00A01615"/>
    <w:rsid w:val="00A02B09"/>
    <w:rsid w:val="00A03F97"/>
    <w:rsid w:val="00A0447C"/>
    <w:rsid w:val="00A0583E"/>
    <w:rsid w:val="00A05DF0"/>
    <w:rsid w:val="00A11631"/>
    <w:rsid w:val="00A1236A"/>
    <w:rsid w:val="00A13813"/>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760A"/>
    <w:rsid w:val="00A415B6"/>
    <w:rsid w:val="00A45459"/>
    <w:rsid w:val="00A45C29"/>
    <w:rsid w:val="00A45C80"/>
    <w:rsid w:val="00A4633B"/>
    <w:rsid w:val="00A4783D"/>
    <w:rsid w:val="00A5125D"/>
    <w:rsid w:val="00A52893"/>
    <w:rsid w:val="00A54F44"/>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6222"/>
    <w:rsid w:val="00A87D79"/>
    <w:rsid w:val="00A900CC"/>
    <w:rsid w:val="00A900D9"/>
    <w:rsid w:val="00A90257"/>
    <w:rsid w:val="00A918E6"/>
    <w:rsid w:val="00A9206A"/>
    <w:rsid w:val="00A97255"/>
    <w:rsid w:val="00AA0D5F"/>
    <w:rsid w:val="00AA39E6"/>
    <w:rsid w:val="00AA5AE5"/>
    <w:rsid w:val="00AA5DA2"/>
    <w:rsid w:val="00AA6562"/>
    <w:rsid w:val="00AA68EC"/>
    <w:rsid w:val="00AA798E"/>
    <w:rsid w:val="00AB3581"/>
    <w:rsid w:val="00AB5C2B"/>
    <w:rsid w:val="00AB7C79"/>
    <w:rsid w:val="00AB7F68"/>
    <w:rsid w:val="00AC215C"/>
    <w:rsid w:val="00AC384B"/>
    <w:rsid w:val="00AC7F1A"/>
    <w:rsid w:val="00AC7FBC"/>
    <w:rsid w:val="00AD179E"/>
    <w:rsid w:val="00AD354F"/>
    <w:rsid w:val="00AD37B7"/>
    <w:rsid w:val="00AD411B"/>
    <w:rsid w:val="00AD4AC4"/>
    <w:rsid w:val="00AD6E30"/>
    <w:rsid w:val="00AD758A"/>
    <w:rsid w:val="00AD7E4C"/>
    <w:rsid w:val="00AE0D2E"/>
    <w:rsid w:val="00AE18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4B43"/>
    <w:rsid w:val="00AF672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3502"/>
    <w:rsid w:val="00B1454B"/>
    <w:rsid w:val="00B147E9"/>
    <w:rsid w:val="00B1522B"/>
    <w:rsid w:val="00B17E7A"/>
    <w:rsid w:val="00B205A1"/>
    <w:rsid w:val="00B2070D"/>
    <w:rsid w:val="00B20A32"/>
    <w:rsid w:val="00B2115C"/>
    <w:rsid w:val="00B21244"/>
    <w:rsid w:val="00B21EE5"/>
    <w:rsid w:val="00B2320A"/>
    <w:rsid w:val="00B24BBE"/>
    <w:rsid w:val="00B264D7"/>
    <w:rsid w:val="00B26D41"/>
    <w:rsid w:val="00B27B6A"/>
    <w:rsid w:val="00B30A39"/>
    <w:rsid w:val="00B31690"/>
    <w:rsid w:val="00B32567"/>
    <w:rsid w:val="00B33A02"/>
    <w:rsid w:val="00B346E7"/>
    <w:rsid w:val="00B349F6"/>
    <w:rsid w:val="00B351AE"/>
    <w:rsid w:val="00B35597"/>
    <w:rsid w:val="00B36996"/>
    <w:rsid w:val="00B4001E"/>
    <w:rsid w:val="00B40197"/>
    <w:rsid w:val="00B40980"/>
    <w:rsid w:val="00B4111B"/>
    <w:rsid w:val="00B412DE"/>
    <w:rsid w:val="00B415A8"/>
    <w:rsid w:val="00B4495F"/>
    <w:rsid w:val="00B45124"/>
    <w:rsid w:val="00B45ED9"/>
    <w:rsid w:val="00B46E53"/>
    <w:rsid w:val="00B47643"/>
    <w:rsid w:val="00B500E8"/>
    <w:rsid w:val="00B50510"/>
    <w:rsid w:val="00B5206A"/>
    <w:rsid w:val="00B5221A"/>
    <w:rsid w:val="00B54D83"/>
    <w:rsid w:val="00B5613C"/>
    <w:rsid w:val="00B56CD9"/>
    <w:rsid w:val="00B57652"/>
    <w:rsid w:val="00B600B1"/>
    <w:rsid w:val="00B607EA"/>
    <w:rsid w:val="00B61BFF"/>
    <w:rsid w:val="00B6217B"/>
    <w:rsid w:val="00B640CF"/>
    <w:rsid w:val="00B6665E"/>
    <w:rsid w:val="00B707A7"/>
    <w:rsid w:val="00B72D75"/>
    <w:rsid w:val="00B72DF0"/>
    <w:rsid w:val="00B740D5"/>
    <w:rsid w:val="00B749BC"/>
    <w:rsid w:val="00B75A23"/>
    <w:rsid w:val="00B77286"/>
    <w:rsid w:val="00B77606"/>
    <w:rsid w:val="00B77845"/>
    <w:rsid w:val="00B8023E"/>
    <w:rsid w:val="00B82E90"/>
    <w:rsid w:val="00B87EFA"/>
    <w:rsid w:val="00B92C4B"/>
    <w:rsid w:val="00B94A25"/>
    <w:rsid w:val="00B95591"/>
    <w:rsid w:val="00B95E05"/>
    <w:rsid w:val="00BA02FD"/>
    <w:rsid w:val="00BA250E"/>
    <w:rsid w:val="00BA52D2"/>
    <w:rsid w:val="00BB2868"/>
    <w:rsid w:val="00BB2BB8"/>
    <w:rsid w:val="00BB7706"/>
    <w:rsid w:val="00BC01AE"/>
    <w:rsid w:val="00BC109C"/>
    <w:rsid w:val="00BC1CA7"/>
    <w:rsid w:val="00BC30F0"/>
    <w:rsid w:val="00BC421F"/>
    <w:rsid w:val="00BC48EB"/>
    <w:rsid w:val="00BC70FB"/>
    <w:rsid w:val="00BD29FC"/>
    <w:rsid w:val="00BD3A77"/>
    <w:rsid w:val="00BD3F59"/>
    <w:rsid w:val="00BD4B1B"/>
    <w:rsid w:val="00BD53A9"/>
    <w:rsid w:val="00BD6F67"/>
    <w:rsid w:val="00BD783A"/>
    <w:rsid w:val="00BE0F36"/>
    <w:rsid w:val="00BE11CD"/>
    <w:rsid w:val="00BE1B0B"/>
    <w:rsid w:val="00BE1EC4"/>
    <w:rsid w:val="00BE5B75"/>
    <w:rsid w:val="00BE5CC3"/>
    <w:rsid w:val="00BE5E1B"/>
    <w:rsid w:val="00BE6205"/>
    <w:rsid w:val="00BE6BB8"/>
    <w:rsid w:val="00BE751F"/>
    <w:rsid w:val="00BE7AB5"/>
    <w:rsid w:val="00BE7CC7"/>
    <w:rsid w:val="00BF167D"/>
    <w:rsid w:val="00BF438D"/>
    <w:rsid w:val="00BF4C79"/>
    <w:rsid w:val="00BF545F"/>
    <w:rsid w:val="00BF550E"/>
    <w:rsid w:val="00BF57BA"/>
    <w:rsid w:val="00BF6CD9"/>
    <w:rsid w:val="00BF7226"/>
    <w:rsid w:val="00C0205C"/>
    <w:rsid w:val="00C03705"/>
    <w:rsid w:val="00C03C52"/>
    <w:rsid w:val="00C04A6C"/>
    <w:rsid w:val="00C0519E"/>
    <w:rsid w:val="00C05381"/>
    <w:rsid w:val="00C05511"/>
    <w:rsid w:val="00C05E3A"/>
    <w:rsid w:val="00C10261"/>
    <w:rsid w:val="00C10525"/>
    <w:rsid w:val="00C114ED"/>
    <w:rsid w:val="00C150D0"/>
    <w:rsid w:val="00C21ED8"/>
    <w:rsid w:val="00C240C4"/>
    <w:rsid w:val="00C2446A"/>
    <w:rsid w:val="00C248AB"/>
    <w:rsid w:val="00C24EE3"/>
    <w:rsid w:val="00C25330"/>
    <w:rsid w:val="00C254BC"/>
    <w:rsid w:val="00C26631"/>
    <w:rsid w:val="00C26BA2"/>
    <w:rsid w:val="00C27E0C"/>
    <w:rsid w:val="00C31501"/>
    <w:rsid w:val="00C32840"/>
    <w:rsid w:val="00C34CF9"/>
    <w:rsid w:val="00C351F0"/>
    <w:rsid w:val="00C36051"/>
    <w:rsid w:val="00C36124"/>
    <w:rsid w:val="00C3774E"/>
    <w:rsid w:val="00C4338D"/>
    <w:rsid w:val="00C43A40"/>
    <w:rsid w:val="00C44017"/>
    <w:rsid w:val="00C4425D"/>
    <w:rsid w:val="00C44667"/>
    <w:rsid w:val="00C449F6"/>
    <w:rsid w:val="00C457CD"/>
    <w:rsid w:val="00C4671D"/>
    <w:rsid w:val="00C47CD7"/>
    <w:rsid w:val="00C50092"/>
    <w:rsid w:val="00C51351"/>
    <w:rsid w:val="00C51624"/>
    <w:rsid w:val="00C51D50"/>
    <w:rsid w:val="00C5236B"/>
    <w:rsid w:val="00C52B35"/>
    <w:rsid w:val="00C52CB4"/>
    <w:rsid w:val="00C54E5F"/>
    <w:rsid w:val="00C55751"/>
    <w:rsid w:val="00C55C86"/>
    <w:rsid w:val="00C560B0"/>
    <w:rsid w:val="00C56357"/>
    <w:rsid w:val="00C564D1"/>
    <w:rsid w:val="00C568F6"/>
    <w:rsid w:val="00C5758E"/>
    <w:rsid w:val="00C6150A"/>
    <w:rsid w:val="00C61A49"/>
    <w:rsid w:val="00C62256"/>
    <w:rsid w:val="00C65024"/>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A73"/>
    <w:rsid w:val="00CB7E28"/>
    <w:rsid w:val="00CC1584"/>
    <w:rsid w:val="00CC1DFA"/>
    <w:rsid w:val="00CC2016"/>
    <w:rsid w:val="00CC3045"/>
    <w:rsid w:val="00CC49A2"/>
    <w:rsid w:val="00CC4AEC"/>
    <w:rsid w:val="00CC5D74"/>
    <w:rsid w:val="00CC66D9"/>
    <w:rsid w:val="00CC75DE"/>
    <w:rsid w:val="00CD08BD"/>
    <w:rsid w:val="00CD3662"/>
    <w:rsid w:val="00CD3C40"/>
    <w:rsid w:val="00CD4D30"/>
    <w:rsid w:val="00CD6150"/>
    <w:rsid w:val="00CD68BF"/>
    <w:rsid w:val="00CD78CD"/>
    <w:rsid w:val="00CE0752"/>
    <w:rsid w:val="00CE14CF"/>
    <w:rsid w:val="00CE23B8"/>
    <w:rsid w:val="00CE345A"/>
    <w:rsid w:val="00CE58E3"/>
    <w:rsid w:val="00CE597B"/>
    <w:rsid w:val="00CE70BC"/>
    <w:rsid w:val="00CF1533"/>
    <w:rsid w:val="00CF3B36"/>
    <w:rsid w:val="00CF3E1A"/>
    <w:rsid w:val="00CF6A0A"/>
    <w:rsid w:val="00D0059F"/>
    <w:rsid w:val="00D00BA5"/>
    <w:rsid w:val="00D00DE4"/>
    <w:rsid w:val="00D01AEE"/>
    <w:rsid w:val="00D03B4D"/>
    <w:rsid w:val="00D044DE"/>
    <w:rsid w:val="00D05242"/>
    <w:rsid w:val="00D06B1E"/>
    <w:rsid w:val="00D075FD"/>
    <w:rsid w:val="00D11C09"/>
    <w:rsid w:val="00D11E53"/>
    <w:rsid w:val="00D12609"/>
    <w:rsid w:val="00D128F7"/>
    <w:rsid w:val="00D13E82"/>
    <w:rsid w:val="00D1492A"/>
    <w:rsid w:val="00D158F7"/>
    <w:rsid w:val="00D15BBC"/>
    <w:rsid w:val="00D206B4"/>
    <w:rsid w:val="00D20CF0"/>
    <w:rsid w:val="00D21D83"/>
    <w:rsid w:val="00D304DE"/>
    <w:rsid w:val="00D3211A"/>
    <w:rsid w:val="00D32ABD"/>
    <w:rsid w:val="00D331E0"/>
    <w:rsid w:val="00D3455B"/>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3402"/>
    <w:rsid w:val="00D64291"/>
    <w:rsid w:val="00D6651A"/>
    <w:rsid w:val="00D665D8"/>
    <w:rsid w:val="00D677CD"/>
    <w:rsid w:val="00D70B34"/>
    <w:rsid w:val="00D70D07"/>
    <w:rsid w:val="00D71DDE"/>
    <w:rsid w:val="00D7263F"/>
    <w:rsid w:val="00D7398B"/>
    <w:rsid w:val="00D73D55"/>
    <w:rsid w:val="00D75AFC"/>
    <w:rsid w:val="00D805F0"/>
    <w:rsid w:val="00D83403"/>
    <w:rsid w:val="00D8486E"/>
    <w:rsid w:val="00D8564C"/>
    <w:rsid w:val="00D876F3"/>
    <w:rsid w:val="00D877FB"/>
    <w:rsid w:val="00D90826"/>
    <w:rsid w:val="00D9120D"/>
    <w:rsid w:val="00D918C3"/>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3F93"/>
    <w:rsid w:val="00DA435A"/>
    <w:rsid w:val="00DA5C3C"/>
    <w:rsid w:val="00DA5FC3"/>
    <w:rsid w:val="00DA6DC7"/>
    <w:rsid w:val="00DB05E2"/>
    <w:rsid w:val="00DB1C17"/>
    <w:rsid w:val="00DB367C"/>
    <w:rsid w:val="00DB459A"/>
    <w:rsid w:val="00DB4992"/>
    <w:rsid w:val="00DB56B1"/>
    <w:rsid w:val="00DB5E30"/>
    <w:rsid w:val="00DC1AF3"/>
    <w:rsid w:val="00DC1F40"/>
    <w:rsid w:val="00DC239D"/>
    <w:rsid w:val="00DC6235"/>
    <w:rsid w:val="00DC681F"/>
    <w:rsid w:val="00DC7686"/>
    <w:rsid w:val="00DC7B31"/>
    <w:rsid w:val="00DD3021"/>
    <w:rsid w:val="00DD368B"/>
    <w:rsid w:val="00DD503F"/>
    <w:rsid w:val="00DD62DD"/>
    <w:rsid w:val="00DD73CC"/>
    <w:rsid w:val="00DD7407"/>
    <w:rsid w:val="00DE0934"/>
    <w:rsid w:val="00DE16B2"/>
    <w:rsid w:val="00DE2B79"/>
    <w:rsid w:val="00DE3805"/>
    <w:rsid w:val="00DF0FAA"/>
    <w:rsid w:val="00DF2100"/>
    <w:rsid w:val="00DF21CF"/>
    <w:rsid w:val="00DF436E"/>
    <w:rsid w:val="00DF546B"/>
    <w:rsid w:val="00DF582C"/>
    <w:rsid w:val="00DF58C5"/>
    <w:rsid w:val="00DF5A67"/>
    <w:rsid w:val="00DF6924"/>
    <w:rsid w:val="00E00765"/>
    <w:rsid w:val="00E023EA"/>
    <w:rsid w:val="00E02A8A"/>
    <w:rsid w:val="00E04BC3"/>
    <w:rsid w:val="00E04CBF"/>
    <w:rsid w:val="00E06BA3"/>
    <w:rsid w:val="00E07BFC"/>
    <w:rsid w:val="00E12084"/>
    <w:rsid w:val="00E127AB"/>
    <w:rsid w:val="00E12BE8"/>
    <w:rsid w:val="00E13D43"/>
    <w:rsid w:val="00E151D9"/>
    <w:rsid w:val="00E17E43"/>
    <w:rsid w:val="00E20837"/>
    <w:rsid w:val="00E22F3B"/>
    <w:rsid w:val="00E231E1"/>
    <w:rsid w:val="00E236A1"/>
    <w:rsid w:val="00E24599"/>
    <w:rsid w:val="00E249A1"/>
    <w:rsid w:val="00E275F5"/>
    <w:rsid w:val="00E30E9D"/>
    <w:rsid w:val="00E33D59"/>
    <w:rsid w:val="00E34229"/>
    <w:rsid w:val="00E37598"/>
    <w:rsid w:val="00E42529"/>
    <w:rsid w:val="00E43E78"/>
    <w:rsid w:val="00E447DE"/>
    <w:rsid w:val="00E448A3"/>
    <w:rsid w:val="00E46A58"/>
    <w:rsid w:val="00E47992"/>
    <w:rsid w:val="00E5140A"/>
    <w:rsid w:val="00E52F23"/>
    <w:rsid w:val="00E53A8B"/>
    <w:rsid w:val="00E5558A"/>
    <w:rsid w:val="00E5565E"/>
    <w:rsid w:val="00E5680D"/>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3FB7"/>
    <w:rsid w:val="00E84024"/>
    <w:rsid w:val="00E84919"/>
    <w:rsid w:val="00E85648"/>
    <w:rsid w:val="00E90CC9"/>
    <w:rsid w:val="00E92C97"/>
    <w:rsid w:val="00E956A0"/>
    <w:rsid w:val="00E9625C"/>
    <w:rsid w:val="00E962C3"/>
    <w:rsid w:val="00E963E9"/>
    <w:rsid w:val="00E9665E"/>
    <w:rsid w:val="00E976F3"/>
    <w:rsid w:val="00E97BDD"/>
    <w:rsid w:val="00EA18C4"/>
    <w:rsid w:val="00EA19E2"/>
    <w:rsid w:val="00EA2A0C"/>
    <w:rsid w:val="00EA2EAC"/>
    <w:rsid w:val="00EA4DAA"/>
    <w:rsid w:val="00EA4DF6"/>
    <w:rsid w:val="00EA5C3B"/>
    <w:rsid w:val="00EA6035"/>
    <w:rsid w:val="00EB0ABA"/>
    <w:rsid w:val="00EB10BE"/>
    <w:rsid w:val="00EB19AB"/>
    <w:rsid w:val="00EB250B"/>
    <w:rsid w:val="00EB2EAD"/>
    <w:rsid w:val="00EB2F69"/>
    <w:rsid w:val="00EB3138"/>
    <w:rsid w:val="00EB51B8"/>
    <w:rsid w:val="00EB6EA6"/>
    <w:rsid w:val="00EC0444"/>
    <w:rsid w:val="00EC3819"/>
    <w:rsid w:val="00EC56B9"/>
    <w:rsid w:val="00EC642C"/>
    <w:rsid w:val="00EC67BA"/>
    <w:rsid w:val="00EC73D5"/>
    <w:rsid w:val="00ED44E9"/>
    <w:rsid w:val="00ED453F"/>
    <w:rsid w:val="00ED7E90"/>
    <w:rsid w:val="00ED7FEC"/>
    <w:rsid w:val="00EE10F5"/>
    <w:rsid w:val="00EE1A1D"/>
    <w:rsid w:val="00EE1B60"/>
    <w:rsid w:val="00EE263E"/>
    <w:rsid w:val="00EE39FD"/>
    <w:rsid w:val="00EE3DB1"/>
    <w:rsid w:val="00EE4EB4"/>
    <w:rsid w:val="00EE6065"/>
    <w:rsid w:val="00EE6133"/>
    <w:rsid w:val="00EE62D3"/>
    <w:rsid w:val="00EE737C"/>
    <w:rsid w:val="00EE7B03"/>
    <w:rsid w:val="00EE7D54"/>
    <w:rsid w:val="00EF0E9D"/>
    <w:rsid w:val="00EF5F00"/>
    <w:rsid w:val="00EF7507"/>
    <w:rsid w:val="00F00285"/>
    <w:rsid w:val="00F0269B"/>
    <w:rsid w:val="00F02B3E"/>
    <w:rsid w:val="00F04115"/>
    <w:rsid w:val="00F06DF9"/>
    <w:rsid w:val="00F10773"/>
    <w:rsid w:val="00F111A0"/>
    <w:rsid w:val="00F1234C"/>
    <w:rsid w:val="00F12946"/>
    <w:rsid w:val="00F12D6A"/>
    <w:rsid w:val="00F14B47"/>
    <w:rsid w:val="00F15CD3"/>
    <w:rsid w:val="00F21C36"/>
    <w:rsid w:val="00F22B9A"/>
    <w:rsid w:val="00F27638"/>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04A5"/>
    <w:rsid w:val="00F527FB"/>
    <w:rsid w:val="00F52867"/>
    <w:rsid w:val="00F54910"/>
    <w:rsid w:val="00F54E0A"/>
    <w:rsid w:val="00F56B3C"/>
    <w:rsid w:val="00F606E7"/>
    <w:rsid w:val="00F618AD"/>
    <w:rsid w:val="00F62D37"/>
    <w:rsid w:val="00F637DD"/>
    <w:rsid w:val="00F6796F"/>
    <w:rsid w:val="00F76858"/>
    <w:rsid w:val="00F7793E"/>
    <w:rsid w:val="00F80248"/>
    <w:rsid w:val="00F81C3F"/>
    <w:rsid w:val="00F8229D"/>
    <w:rsid w:val="00F82AFF"/>
    <w:rsid w:val="00F836CE"/>
    <w:rsid w:val="00F84446"/>
    <w:rsid w:val="00F85CF4"/>
    <w:rsid w:val="00F86918"/>
    <w:rsid w:val="00F87188"/>
    <w:rsid w:val="00F91DEA"/>
    <w:rsid w:val="00F92686"/>
    <w:rsid w:val="00F92DC5"/>
    <w:rsid w:val="00F93C1D"/>
    <w:rsid w:val="00F94909"/>
    <w:rsid w:val="00F95EFB"/>
    <w:rsid w:val="00F97CF3"/>
    <w:rsid w:val="00FA27F3"/>
    <w:rsid w:val="00FA3DF2"/>
    <w:rsid w:val="00FA77A3"/>
    <w:rsid w:val="00FB2CA0"/>
    <w:rsid w:val="00FB393E"/>
    <w:rsid w:val="00FB416D"/>
    <w:rsid w:val="00FB4762"/>
    <w:rsid w:val="00FB4E17"/>
    <w:rsid w:val="00FB6B21"/>
    <w:rsid w:val="00FB7B74"/>
    <w:rsid w:val="00FC11A1"/>
    <w:rsid w:val="00FC259E"/>
    <w:rsid w:val="00FC2A45"/>
    <w:rsid w:val="00FC5EBC"/>
    <w:rsid w:val="00FC69FC"/>
    <w:rsid w:val="00FC6C5D"/>
    <w:rsid w:val="00FC7A64"/>
    <w:rsid w:val="00FD1552"/>
    <w:rsid w:val="00FD2AD6"/>
    <w:rsid w:val="00FD53D8"/>
    <w:rsid w:val="00FD7D79"/>
    <w:rsid w:val="00FE0921"/>
    <w:rsid w:val="00FE09DB"/>
    <w:rsid w:val="00FE1EBF"/>
    <w:rsid w:val="00FE2675"/>
    <w:rsid w:val="00FE2DE3"/>
    <w:rsid w:val="00FE3B26"/>
    <w:rsid w:val="00FE462C"/>
    <w:rsid w:val="00FE5597"/>
    <w:rsid w:val="00FF0460"/>
    <w:rsid w:val="00FF0EDC"/>
    <w:rsid w:val="00FF18E7"/>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4A8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qFormat="1"/>
    <w:lsdException w:name="header" w:uiPriority="0"/>
    <w:lsdException w:name="index heading" w:uiPriority="0"/>
    <w:lsdException w:name="caption" w:uiPriority="0" w:qFormat="1"/>
    <w:lsdException w:name="footnote reference" w:uiPriority="0"/>
    <w:lsdException w:name="annotation reference"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목록 단 Car,- Bullets Car,1st level - Bullet List Paragraph Car,List Paragraph1 Car,Lettre d'introduction Car,Paragrafo elenco Car,Normal bullet 2 Car,Bullet list Car,Numbered List Car,Task Body Car,3 Txt tabla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paragraph" w:customStyle="1" w:styleId="Prop1">
    <w:name w:val="Prop1"/>
    <w:basedOn w:val="Paragraphedeliste"/>
    <w:autoRedefine/>
    <w:qFormat/>
    <w:rsid w:val="005B13C5"/>
    <w:pPr>
      <w:numPr>
        <w:numId w:val="25"/>
      </w:numPr>
      <w:spacing w:before="120" w:after="120" w:line="240" w:lineRule="auto"/>
      <w:contextualSpacing w:val="0"/>
      <w:jc w:val="both"/>
    </w:pPr>
    <w:rPr>
      <w:rFonts w:ascii="Times New Roman" w:eastAsiaTheme="minorEastAsia" w:hAnsi="Times New Roman" w:cs="Calibri"/>
      <w:b/>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qFormat="1"/>
    <w:lsdException w:name="header" w:uiPriority="0"/>
    <w:lsdException w:name="index heading" w:uiPriority="0"/>
    <w:lsdException w:name="caption" w:uiPriority="0" w:qFormat="1"/>
    <w:lsdException w:name="footnote reference" w:uiPriority="0"/>
    <w:lsdException w:name="annotation reference"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목록 단 Car,- Bullets Car,1st level - Bullet List Paragraph Car,List Paragraph1 Car,Lettre d'introduction Car,Paragrafo elenco Car,Normal bullet 2 Car,Bullet list Car,Numbered List Car,Task Body Car,3 Txt tabla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paragraph" w:customStyle="1" w:styleId="Prop1">
    <w:name w:val="Prop1"/>
    <w:basedOn w:val="Paragraphedeliste"/>
    <w:autoRedefine/>
    <w:qFormat/>
    <w:rsid w:val="005B13C5"/>
    <w:pPr>
      <w:numPr>
        <w:numId w:val="25"/>
      </w:numPr>
      <w:spacing w:before="120" w:after="120" w:line="240" w:lineRule="auto"/>
      <w:contextualSpacing w:val="0"/>
      <w:jc w:val="both"/>
    </w:pPr>
    <w:rPr>
      <w:rFonts w:ascii="Times New Roman" w:eastAsiaTheme="minorEastAsia" w:hAnsi="Times New Roman" w:cs="Calibri"/>
      <w:b/>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0776899">
      <w:bodyDiv w:val="1"/>
      <w:marLeft w:val="0"/>
      <w:marRight w:val="0"/>
      <w:marTop w:val="0"/>
      <w:marBottom w:val="0"/>
      <w:divBdr>
        <w:top w:val="none" w:sz="0" w:space="0" w:color="auto"/>
        <w:left w:val="none" w:sz="0" w:space="0" w:color="auto"/>
        <w:bottom w:val="none" w:sz="0" w:space="0" w:color="auto"/>
        <w:right w:val="none" w:sz="0" w:space="0" w:color="auto"/>
      </w:divBdr>
    </w:div>
    <w:div w:id="1200320360">
      <w:bodyDiv w:val="1"/>
      <w:marLeft w:val="0"/>
      <w:marRight w:val="0"/>
      <w:marTop w:val="0"/>
      <w:marBottom w:val="0"/>
      <w:divBdr>
        <w:top w:val="none" w:sz="0" w:space="0" w:color="auto"/>
        <w:left w:val="none" w:sz="0" w:space="0" w:color="auto"/>
        <w:bottom w:val="none" w:sz="0" w:space="0" w:color="auto"/>
        <w:right w:val="none" w:sz="0" w:space="0" w:color="auto"/>
      </w:divBdr>
    </w:div>
    <w:div w:id="1216357597">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png"/><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2D66B-DC81-4971-B7EF-84C73FB1A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3898</Words>
  <Characters>21445</Characters>
  <Application>Microsoft Office Word</Application>
  <DocSecurity>0</DocSecurity>
  <Lines>178</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25293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PANAITOPOL Dorin</cp:lastModifiedBy>
  <cp:revision>3</cp:revision>
  <cp:lastPrinted>2017-11-07T14:24:00Z</cp:lastPrinted>
  <dcterms:created xsi:type="dcterms:W3CDTF">2020-10-23T13:45:00Z</dcterms:created>
  <dcterms:modified xsi:type="dcterms:W3CDTF">2020-10-23T14:16:00Z</dcterms:modified>
</cp:coreProperties>
</file>